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rsidR="00A23B3E" w:rsidRPr="00C17672" w:rsidRDefault="00A23B3E">
      <w:pPr>
        <w:pStyle w:val="Annexetitre"/>
        <w:spacing w:before="0" w:after="0"/>
        <w:jc w:val="both"/>
        <w:rPr>
          <w:rFonts w:ascii="Arial" w:hAnsi="Arial" w:cs="Arial"/>
          <w:caps/>
          <w:szCs w:val="24"/>
          <w:u w:val="none"/>
        </w:rPr>
      </w:pPr>
    </w:p>
    <w:p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peril documento di gara unico europeo (DGUE)</w:t>
      </w:r>
    </w:p>
    <w:p w:rsidR="00A23B3E" w:rsidRDefault="00A23B3E" w:rsidP="00FB3543">
      <w:pPr>
        <w:spacing w:before="0" w:after="0"/>
      </w:pPr>
    </w:p>
    <w:p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rsidR="00BC4D3C" w:rsidRPr="006263AE" w:rsidRDefault="00BC4D3C" w:rsidP="004764E7">
            <w:pPr>
              <w:ind w:right="-99"/>
              <w:rPr>
                <w:rFonts w:ascii="Arial" w:hAnsi="Arial" w:cs="Arial"/>
                <w:color w:val="000000"/>
                <w:sz w:val="14"/>
                <w:szCs w:val="14"/>
              </w:rPr>
            </w:pPr>
          </w:p>
          <w:p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rsidR="004D2ED8" w:rsidRDefault="004D2ED8" w:rsidP="004D2ED8">
            <w:pPr>
              <w:rPr>
                <w:rFonts w:ascii="Arial" w:hAnsi="Arial" w:cs="Arial"/>
                <w:sz w:val="18"/>
                <w:szCs w:val="18"/>
              </w:rPr>
            </w:pPr>
          </w:p>
          <w:p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E43F2D" w:rsidP="0065410A">
            <w:pPr>
              <w:rPr>
                <w:rFonts w:ascii="Arial" w:hAnsi="Arial" w:cs="Arial"/>
                <w:sz w:val="18"/>
                <w:szCs w:val="18"/>
              </w:rPr>
            </w:pPr>
            <w:r w:rsidRPr="00BC4D3C">
              <w:rPr>
                <w:rFonts w:ascii="Arial" w:hAnsi="Arial" w:cs="Arial"/>
                <w:sz w:val="18"/>
                <w:szCs w:val="18"/>
              </w:rPr>
              <w:t xml:space="preserve">PROCEDURA </w:t>
            </w:r>
            <w:r w:rsidR="0065410A">
              <w:rPr>
                <w:rFonts w:ascii="Arial" w:hAnsi="Arial" w:cs="Arial"/>
                <w:sz w:val="18"/>
                <w:szCs w:val="18"/>
              </w:rPr>
              <w:t xml:space="preserve"> </w:t>
            </w:r>
            <w:r w:rsidR="00A81E11">
              <w:rPr>
                <w:rFonts w:ascii="Arial" w:hAnsi="Arial" w:cs="Arial"/>
                <w:sz w:val="18"/>
                <w:szCs w:val="18"/>
              </w:rPr>
              <w:t>APERTA</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65410A" w:rsidP="00AF68D7">
            <w:pPr>
              <w:rPr>
                <w:rFonts w:ascii="Arial" w:hAnsi="Arial" w:cs="Arial"/>
                <w:sz w:val="18"/>
                <w:szCs w:val="18"/>
              </w:rPr>
            </w:pPr>
            <w:r w:rsidRPr="0065410A">
              <w:rPr>
                <w:rFonts w:ascii="Arial" w:hAnsi="Arial" w:cs="Arial"/>
                <w:sz w:val="18"/>
                <w:szCs w:val="18"/>
              </w:rPr>
              <w:t xml:space="preserve">APPALTO INTEGRATO A PROCEDURA APERTA </w:t>
            </w:r>
            <w:r w:rsidR="00AF68D7" w:rsidRPr="00AF68D7">
              <w:rPr>
                <w:rFonts w:ascii="Arial" w:hAnsi="Arial" w:cs="Arial"/>
                <w:sz w:val="18"/>
                <w:szCs w:val="18"/>
              </w:rPr>
              <w:t>PER L’AFFIDAMENTO DELLA PROGETTAZIONE ESECUTIVA E DELL’ESECUZIONE DEI LAVORI DI RIQUALIFICAZIONE DEL SALONE ANAGRAFICO DI VIA MERAVIGLI 9/B, “SALONE DEL FUTURO”</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562D3F">
            <w:pPr>
              <w:spacing w:before="60" w:after="0"/>
              <w:rPr>
                <w:rFonts w:ascii="Arial" w:hAnsi="Arial" w:cs="Arial"/>
                <w:bCs/>
                <w:iCs/>
                <w:sz w:val="18"/>
                <w:szCs w:val="18"/>
              </w:rPr>
            </w:pPr>
            <w:r w:rsidRPr="00AF68D7">
              <w:rPr>
                <w:rFonts w:ascii="Arial" w:hAnsi="Arial" w:cs="Arial"/>
                <w:bCs/>
                <w:iCs/>
                <w:sz w:val="18"/>
                <w:szCs w:val="18"/>
              </w:rPr>
              <w:t xml:space="preserve">CIG 814786895F </w:t>
            </w:r>
          </w:p>
          <w:p w:rsidR="00AF68D7" w:rsidRDefault="00AF68D7" w:rsidP="00AF68D7">
            <w:pPr>
              <w:spacing w:before="180" w:after="0"/>
              <w:rPr>
                <w:rFonts w:ascii="Arial" w:hAnsi="Arial" w:cs="Arial"/>
                <w:bCs/>
                <w:iCs/>
                <w:sz w:val="18"/>
                <w:szCs w:val="18"/>
              </w:rPr>
            </w:pPr>
            <w:r w:rsidRPr="00AF68D7">
              <w:rPr>
                <w:rFonts w:ascii="Arial" w:hAnsi="Arial" w:cs="Arial"/>
                <w:bCs/>
                <w:iCs/>
                <w:sz w:val="18"/>
                <w:szCs w:val="18"/>
              </w:rPr>
              <w:t>CUP E49H19000360005</w:t>
            </w:r>
          </w:p>
          <w:p w:rsidR="00DA1B74" w:rsidRPr="00DA1B74" w:rsidRDefault="00DA1B74" w:rsidP="00AF68D7">
            <w:pPr>
              <w:spacing w:before="60" w:after="0"/>
              <w:rPr>
                <w:rFonts w:ascii="Arial" w:hAnsi="Arial" w:cs="Arial"/>
                <w:sz w:val="18"/>
                <w:szCs w:val="18"/>
              </w:rPr>
            </w:pPr>
            <w:r>
              <w:rPr>
                <w:rFonts w:ascii="Arial" w:hAnsi="Arial" w:cs="Arial"/>
                <w:sz w:val="18"/>
                <w:szCs w:val="18"/>
              </w:rPr>
              <w:t>---</w:t>
            </w:r>
          </w:p>
        </w:tc>
      </w:tr>
    </w:tbl>
    <w:p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rsidR="00A23B3E" w:rsidRDefault="00A23B3E" w:rsidP="00C65CDD">
      <w:pPr>
        <w:pStyle w:val="ChapterTitle"/>
        <w:pageBreakBefore/>
        <w:spacing w:after="60"/>
        <w:rPr>
          <w:rFonts w:ascii="Arial" w:hAnsi="Arial" w:cs="Arial"/>
          <w:b w:val="0"/>
          <w:caps/>
          <w:sz w:val="16"/>
          <w:szCs w:val="16"/>
        </w:rPr>
      </w:pPr>
      <w:r>
        <w:rPr>
          <w:sz w:val="18"/>
          <w:szCs w:val="18"/>
        </w:rPr>
        <w:lastRenderedPageBreak/>
        <w:t>Parte II: Informazioni sull'operatore economico</w:t>
      </w:r>
    </w:p>
    <w:p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w:t>
            </w:r>
          </w:p>
        </w:tc>
      </w:tr>
      <w:tr w:rsidR="00A23B3E"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w:t>
            </w:r>
          </w:p>
        </w:tc>
      </w:tr>
      <w:tr w:rsidR="00A23B3E"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 xml:space="preserve">L'operatore economico è una </w:t>
            </w:r>
            <w:proofErr w:type="spellStart"/>
            <w:r w:rsidRPr="00322B02">
              <w:rPr>
                <w:rFonts w:ascii="Arial" w:hAnsi="Arial" w:cs="Arial"/>
                <w:color w:val="auto"/>
                <w:sz w:val="14"/>
                <w:szCs w:val="14"/>
              </w:rPr>
              <w:t>microimpresa</w:t>
            </w:r>
            <w:proofErr w:type="spellEnd"/>
            <w:r w:rsidRPr="00322B02">
              <w:rPr>
                <w:rFonts w:ascii="Arial" w:hAnsi="Arial" w:cs="Arial"/>
                <w:color w:val="auto"/>
                <w:sz w:val="14"/>
                <w:szCs w:val="14"/>
              </w:rPr>
              <w:t>,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DA1B74" w:rsidRDefault="00DA1B74" w:rsidP="00DA1B74">
            <w:pPr>
              <w:pStyle w:val="Text1"/>
              <w:spacing w:before="0" w:after="0"/>
              <w:jc w:val="both"/>
              <w:rPr>
                <w:rFonts w:ascii="Arial" w:hAnsi="Arial" w:cs="Arial"/>
                <w:color w:val="000000"/>
                <w:sz w:val="14"/>
                <w:szCs w:val="14"/>
              </w:rPr>
            </w:pPr>
          </w:p>
          <w:p w:rsidR="00DA1B74" w:rsidRDefault="00DA1B74" w:rsidP="00DA1B74">
            <w:pPr>
              <w:pStyle w:val="Text1"/>
              <w:spacing w:before="0" w:after="0"/>
              <w:jc w:val="both"/>
              <w:rPr>
                <w:rFonts w:ascii="Arial" w:hAnsi="Arial" w:cs="Arial"/>
                <w:color w:val="000000"/>
                <w:sz w:val="14"/>
                <w:szCs w:val="14"/>
              </w:rPr>
            </w:pPr>
          </w:p>
          <w:p w:rsidR="00DA1B74" w:rsidRPr="003A443E" w:rsidRDefault="00DA1B74" w:rsidP="00DA1B74">
            <w:pPr>
              <w:pStyle w:val="Text1"/>
              <w:spacing w:before="0" w:after="0"/>
              <w:jc w:val="both"/>
              <w:rPr>
                <w:rFonts w:ascii="Arial" w:hAnsi="Arial" w:cs="Arial"/>
                <w:color w:val="000000"/>
                <w:sz w:val="14"/>
                <w:szCs w:val="14"/>
              </w:rPr>
            </w:pP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rsidR="00A23B3E" w:rsidRPr="00C65CDD" w:rsidRDefault="00A23B3E">
            <w:pPr>
              <w:pStyle w:val="Text1"/>
              <w:ind w:left="0"/>
              <w:rPr>
                <w:rFonts w:ascii="Arial" w:hAnsi="Arial" w:cs="Arial"/>
                <w:color w:val="auto"/>
                <w:sz w:val="14"/>
                <w:szCs w:val="14"/>
                <w:highlight w:val="yellow"/>
              </w:rPr>
            </w:pPr>
          </w:p>
          <w:p w:rsidR="00A23B3E" w:rsidRPr="00C65CDD" w:rsidRDefault="00A23B3E">
            <w:pPr>
              <w:pStyle w:val="Text1"/>
              <w:ind w:left="0"/>
              <w:rPr>
                <w:rFonts w:ascii="Arial" w:hAnsi="Arial" w:cs="Arial"/>
                <w:color w:val="auto"/>
                <w:sz w:val="14"/>
                <w:szCs w:val="14"/>
                <w:highlight w:val="yellow"/>
              </w:rPr>
            </w:pPr>
          </w:p>
          <w:p w:rsidR="00DA1B74" w:rsidRDefault="00DA1B74">
            <w:pPr>
              <w:pStyle w:val="Text1"/>
              <w:ind w:left="0"/>
              <w:rPr>
                <w:rFonts w:ascii="Arial" w:hAnsi="Arial" w:cs="Arial"/>
                <w:sz w:val="14"/>
                <w:szCs w:val="14"/>
              </w:rPr>
            </w:pPr>
          </w:p>
          <w:p w:rsidR="00E20998" w:rsidRDefault="00E20998">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rsidR="00A23B3E" w:rsidRPr="0065410A" w:rsidRDefault="00A23B3E">
            <w:pPr>
              <w:pStyle w:val="Text1"/>
              <w:spacing w:before="0" w:after="0"/>
              <w:ind w:left="720"/>
              <w:rPr>
                <w:rFonts w:ascii="Arial" w:hAnsi="Arial" w:cs="Arial"/>
                <w:b/>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Default="001F35A9">
            <w:pPr>
              <w:pStyle w:val="Text1"/>
              <w:spacing w:before="0" w:after="0"/>
              <w:ind w:left="284" w:hanging="284"/>
              <w:rPr>
                <w:rFonts w:ascii="Arial" w:hAnsi="Arial" w:cs="Arial"/>
                <w:color w:val="000000"/>
                <w:sz w:val="14"/>
                <w:szCs w:val="14"/>
              </w:rPr>
            </w:pPr>
          </w:p>
          <w:p w:rsidR="00DA1B74" w:rsidRPr="003A443E" w:rsidRDefault="00DA1B74">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Default="00A23B3E">
            <w:pPr>
              <w:pStyle w:val="Text1"/>
              <w:ind w:left="0"/>
              <w:rPr>
                <w:rFonts w:ascii="Arial" w:hAnsi="Arial" w:cs="Arial"/>
                <w:color w:val="000000"/>
                <w:sz w:val="14"/>
                <w:szCs w:val="14"/>
              </w:rPr>
            </w:pPr>
          </w:p>
          <w:p w:rsidR="00DA1B74" w:rsidRPr="003A443E" w:rsidRDefault="00DA1B74">
            <w:pPr>
              <w:pStyle w:val="Text1"/>
              <w:ind w:left="0"/>
              <w:rPr>
                <w:rFonts w:ascii="Arial" w:hAnsi="Arial" w:cs="Arial"/>
                <w:color w:val="000000"/>
                <w:sz w:val="14"/>
                <w:szCs w:val="14"/>
              </w:rPr>
            </w:pPr>
          </w:p>
          <w:p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pStyle w:val="Text1"/>
              <w:spacing w:after="0"/>
              <w:ind w:left="0"/>
            </w:pPr>
            <w:r>
              <w:rPr>
                <w:rFonts w:ascii="Arial" w:hAnsi="Arial" w:cs="Arial"/>
                <w:b/>
                <w:sz w:val="15"/>
                <w:szCs w:val="15"/>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Default="00A23B3E">
            <w:pPr>
              <w:pStyle w:val="Text1"/>
              <w:spacing w:before="0" w:after="0"/>
              <w:ind w:left="0"/>
              <w:rPr>
                <w:rFonts w:ascii="Arial" w:hAnsi="Arial" w:cs="Arial"/>
                <w:color w:val="000000"/>
                <w:sz w:val="15"/>
                <w:szCs w:val="15"/>
              </w:rPr>
            </w:pPr>
          </w:p>
          <w:p w:rsidR="00F21994" w:rsidRDefault="00F21994">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Default="00A23B3E">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RPr="0065410A"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65410A" w:rsidP="00E20998">
            <w:pPr>
              <w:pStyle w:val="Text1"/>
              <w:spacing w:before="0"/>
              <w:ind w:left="0"/>
            </w:pPr>
            <w:r>
              <w:rPr>
                <w:rFonts w:ascii="Arial" w:hAnsi="Arial" w:cs="Arial"/>
                <w:sz w:val="15"/>
                <w:szCs w:val="15"/>
              </w:rPr>
              <w:t>NO</w:t>
            </w:r>
          </w:p>
        </w:tc>
      </w:tr>
    </w:tbl>
    <w:p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65410A">
        <w:rPr>
          <w:rFonts w:ascii="Arial" w:hAnsi="Arial" w:cs="Arial"/>
          <w:b/>
          <w:i/>
          <w:color w:val="000000"/>
          <w:sz w:val="15"/>
          <w:szCs w:val="15"/>
        </w:rPr>
        <w:t>se intervengono più rappresentanti ripetere tante volte quanto necessario</w:t>
      </w:r>
      <w:r w:rsidR="001F35A9" w:rsidRPr="0065410A">
        <w:rPr>
          <w:rFonts w:ascii="Arial" w:hAnsi="Arial" w:cs="Arial"/>
          <w:b/>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65410A" w:rsidRDefault="0065410A" w:rsidP="00FB3543">
      <w:pPr>
        <w:pStyle w:val="SectionTitle"/>
        <w:spacing w:after="0"/>
        <w:rPr>
          <w:rFonts w:ascii="Arial" w:hAnsi="Arial" w:cs="Arial"/>
          <w:b w:val="0"/>
          <w:caps/>
          <w:sz w:val="14"/>
          <w:szCs w:val="14"/>
        </w:rPr>
      </w:pPr>
    </w:p>
    <w:p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3A33ED" w:rsidP="00AF68D7">
            <w:pPr>
              <w:jc w:val="both"/>
              <w:rPr>
                <w:color w:val="000000"/>
              </w:rPr>
            </w:pPr>
            <w:r w:rsidRPr="004D6670">
              <w:rPr>
                <w:rFonts w:ascii="Arial" w:hAnsi="Arial" w:cs="Arial"/>
                <w:caps/>
                <w:color w:val="FF0000"/>
                <w:sz w:val="15"/>
                <w:szCs w:val="15"/>
                <w:u w:val="single"/>
              </w:rPr>
              <w:t>F</w:t>
            </w:r>
            <w:r>
              <w:rPr>
                <w:rFonts w:ascii="Arial" w:hAnsi="Arial" w:cs="Arial"/>
                <w:caps/>
                <w:color w:val="FF0000"/>
                <w:sz w:val="15"/>
                <w:szCs w:val="15"/>
                <w:u w:val="single"/>
              </w:rPr>
              <w:t xml:space="preserve">ino al 31/12/2020 </w:t>
            </w:r>
            <w:r w:rsidRPr="00DB4C79">
              <w:rPr>
                <w:rFonts w:ascii="Arial" w:hAnsi="Arial" w:cs="Arial"/>
                <w:b/>
                <w:caps/>
                <w:color w:val="FF0000"/>
                <w:sz w:val="18"/>
                <w:szCs w:val="15"/>
                <w:u w:val="single"/>
              </w:rPr>
              <w:t>NON</w:t>
            </w:r>
            <w:r w:rsidRPr="00DB4C79">
              <w:rPr>
                <w:rFonts w:ascii="Arial" w:hAnsi="Arial" w:cs="Arial"/>
                <w:b/>
                <w:caps/>
                <w:color w:val="FF0000"/>
                <w:sz w:val="15"/>
                <w:szCs w:val="15"/>
                <w:u w:val="single"/>
              </w:rPr>
              <w:t xml:space="preserve"> </w:t>
            </w:r>
            <w:r>
              <w:rPr>
                <w:rFonts w:ascii="Arial" w:hAnsi="Arial" w:cs="Arial"/>
                <w:caps/>
                <w:color w:val="FF0000"/>
                <w:sz w:val="15"/>
                <w:szCs w:val="15"/>
                <w:u w:val="single"/>
              </w:rPr>
              <w:t xml:space="preserve">BISOGNA INDICARE LA TERNA DEI SUBAPPALTATORI </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w:t>
            </w:r>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rsidR="00A23B3E" w:rsidRPr="003A443E" w:rsidRDefault="00A23B3E">
            <w:pPr>
              <w:rPr>
                <w:color w:val="000000"/>
              </w:rPr>
            </w:pPr>
          </w:p>
        </w:tc>
      </w:tr>
    </w:tbl>
    <w:p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65410A" w:rsidRDefault="0065410A" w:rsidP="003D16A0">
      <w:pPr>
        <w:suppressAutoHyphens w:val="0"/>
        <w:spacing w:before="0" w:after="0"/>
        <w:jc w:val="center"/>
        <w:rPr>
          <w:b/>
          <w:sz w:val="20"/>
          <w:szCs w:val="20"/>
        </w:rPr>
      </w:pPr>
    </w:p>
    <w:p w:rsidR="0065410A" w:rsidRDefault="0065410A">
      <w:pPr>
        <w:suppressAutoHyphens w:val="0"/>
        <w:spacing w:before="0" w:after="0"/>
        <w:rPr>
          <w:b/>
          <w:sz w:val="20"/>
          <w:szCs w:val="20"/>
        </w:rPr>
      </w:pPr>
      <w:r>
        <w:rPr>
          <w:b/>
          <w:sz w:val="20"/>
          <w:szCs w:val="20"/>
        </w:rPr>
        <w:br w:type="page"/>
      </w:r>
    </w:p>
    <w:p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lastRenderedPageBreak/>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Pr="00EB45DC" w:rsidRDefault="00F575CF" w:rsidP="00D5130F">
            <w:pPr>
              <w:ind w:right="56"/>
              <w:jc w:val="both"/>
              <w:rPr>
                <w:color w:val="000000"/>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rsidR="00A23B3E" w:rsidRPr="00EB45DC" w:rsidRDefault="00A23B3E"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rsidP="00EC6E0D">
            <w:pPr>
              <w:pStyle w:val="Paragrafoelenco1"/>
              <w:spacing w:after="0"/>
              <w:ind w:right="56"/>
              <w:rPr>
                <w:rFonts w:ascii="Arial" w:hAnsi="Arial" w:cs="Arial"/>
                <w:color w:val="000000"/>
                <w:sz w:val="14"/>
                <w:szCs w:val="14"/>
              </w:rPr>
            </w:pPr>
          </w:p>
          <w:p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rFonts w:ascii="Arial" w:hAnsi="Arial" w:cs="Arial"/>
                <w:color w:val="000000"/>
                <w:sz w:val="14"/>
                <w:szCs w:val="14"/>
              </w:rPr>
            </w:pPr>
          </w:p>
          <w:p w:rsidR="00FB3543" w:rsidRPr="00EB45DC" w:rsidRDefault="00FB3543" w:rsidP="004764E7">
            <w:pPr>
              <w:spacing w:after="0"/>
              <w:ind w:right="-241"/>
              <w:rPr>
                <w:rFonts w:ascii="Arial" w:hAnsi="Arial" w:cs="Arial"/>
                <w:color w:val="000000"/>
                <w:sz w:val="14"/>
                <w:szCs w:val="14"/>
              </w:rPr>
            </w:pPr>
          </w:p>
          <w:p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390D26" w:rsidRPr="00EB45DC" w:rsidRDefault="00390D26"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7D0CC8" w:rsidRPr="00CD3E4F" w:rsidRDefault="007D0CC8">
            <w:pPr>
              <w:spacing w:after="0"/>
              <w:rPr>
                <w:rFonts w:ascii="Arial" w:hAnsi="Arial" w:cs="Arial"/>
                <w:color w:val="000000"/>
                <w:sz w:val="4"/>
                <w:szCs w:val="4"/>
              </w:rPr>
            </w:pPr>
          </w:p>
          <w:p w:rsidR="004576BB" w:rsidRDefault="004576BB">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664F9B">
      <w:pPr>
        <w:spacing w:before="0" w:after="0"/>
        <w:jc w:val="center"/>
        <w:rPr>
          <w:rFonts w:ascii="Arial" w:hAnsi="Arial" w:cs="Arial"/>
          <w:w w:val="0"/>
          <w:sz w:val="14"/>
          <w:szCs w:val="14"/>
        </w:rPr>
      </w:pP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rsidR="00EC6853" w:rsidRDefault="00EC6853" w:rsidP="00EC6853">
            <w:pPr>
              <w:spacing w:before="0" w:after="0"/>
              <w:rPr>
                <w:rFonts w:ascii="Arial" w:hAnsi="Arial" w:cs="Arial"/>
                <w:b/>
                <w:sz w:val="15"/>
                <w:szCs w:val="15"/>
              </w:rPr>
            </w:pPr>
          </w:p>
          <w:p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7D0CC8" w:rsidRDefault="007D0CC8" w:rsidP="00664F9B">
            <w:pPr>
              <w:spacing w:after="0"/>
              <w:rPr>
                <w:rFonts w:ascii="Arial" w:hAnsi="Arial" w:cs="Arial"/>
                <w:color w:val="000000"/>
                <w:sz w:val="15"/>
                <w:szCs w:val="15"/>
              </w:rPr>
            </w:pP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0CC8" w:rsidRPr="003A443E" w:rsidRDefault="007D0CC8" w:rsidP="00664F9B">
            <w:pPr>
              <w:spacing w:before="0" w:after="0"/>
              <w:rPr>
                <w:rFonts w:ascii="Arial" w:hAnsi="Arial" w:cs="Arial"/>
                <w:color w:val="000000"/>
                <w:sz w:val="15"/>
                <w:szCs w:val="15"/>
              </w:rPr>
            </w:pPr>
          </w:p>
          <w:p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576BB">
            <w:pPr>
              <w:spacing w:after="0"/>
            </w:pPr>
            <w:r>
              <w:rPr>
                <w:rFonts w:ascii="Arial" w:hAnsi="Arial" w:cs="Arial"/>
                <w:b/>
                <w:sz w:val="15"/>
                <w:szCs w:val="15"/>
              </w:rPr>
              <w:t>Contributi previdenziali</w:t>
            </w:r>
          </w:p>
        </w:tc>
      </w:tr>
      <w:tr w:rsidR="00A23B3E"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7D0CC8">
            <w:pPr>
              <w:spacing w:after="0"/>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D0CC8" w:rsidRDefault="007D0CC8">
            <w:pPr>
              <w:rPr>
                <w:rFonts w:ascii="Arial" w:hAnsi="Arial" w:cs="Arial"/>
                <w:color w:val="000000"/>
                <w:w w:val="0"/>
                <w:sz w:val="15"/>
                <w:szCs w:val="15"/>
              </w:rPr>
            </w:pPr>
          </w:p>
          <w:p w:rsidR="007D0CC8" w:rsidRDefault="007D0CC8">
            <w:pPr>
              <w:rPr>
                <w:rFonts w:ascii="Arial" w:hAnsi="Arial" w:cs="Arial"/>
                <w:color w:val="000000"/>
                <w:w w:val="0"/>
                <w:sz w:val="15"/>
                <w:szCs w:val="15"/>
              </w:rPr>
            </w:pP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D0CC8" w:rsidRDefault="007D0CC8">
            <w:pPr>
              <w:rPr>
                <w:rFonts w:ascii="Arial" w:hAnsi="Arial" w:cs="Arial"/>
                <w:color w:val="000000"/>
                <w:w w:val="0"/>
                <w:sz w:val="15"/>
                <w:szCs w:val="15"/>
              </w:rPr>
            </w:pP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853">
            <w:pPr>
              <w:spacing w:after="0"/>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16"/>
            </w:r>
            <w:r>
              <w:rPr>
                <w:rFonts w:ascii="Arial" w:hAnsi="Arial" w:cs="Arial"/>
                <w:sz w:val="15"/>
                <w:szCs w:val="15"/>
              </w:rPr>
              <w:t xml:space="preserve">): </w:t>
            </w:r>
          </w:p>
        </w:tc>
      </w:tr>
    </w:tbl>
    <w:p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Risposta:</w:t>
            </w:r>
          </w:p>
        </w:tc>
      </w:tr>
      <w:tr w:rsidR="00A23B3E"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7D0CC8" w:rsidRPr="003A443E" w:rsidRDefault="007D0CC8" w:rsidP="007D0CC8">
            <w:pPr>
              <w:spacing w:before="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EC6853" w:rsidRDefault="00A23B3E" w:rsidP="004576BB">
            <w:pPr>
              <w:spacing w:after="240"/>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rsidP="00366670">
            <w:pPr>
              <w:spacing w:after="0"/>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Default="00A23B3E">
            <w:pPr>
              <w:rPr>
                <w:rFonts w:ascii="Arial" w:hAnsi="Arial" w:cs="Arial"/>
                <w:color w:val="000000"/>
                <w:sz w:val="14"/>
                <w:szCs w:val="14"/>
              </w:rPr>
            </w:pPr>
            <w:r w:rsidRPr="003A443E">
              <w:rPr>
                <w:rFonts w:ascii="Arial" w:hAnsi="Arial" w:cs="Arial"/>
                <w:color w:val="000000"/>
                <w:sz w:val="14"/>
                <w:szCs w:val="14"/>
              </w:rPr>
              <w:t>[ ] Sì [ ] No</w:t>
            </w:r>
          </w:p>
          <w:p w:rsidR="007D0CC8" w:rsidRPr="003A443E" w:rsidRDefault="007D0CC8">
            <w:pPr>
              <w:rPr>
                <w:rFonts w:ascii="Arial" w:hAnsi="Arial" w:cs="Arial"/>
                <w:color w:val="000000"/>
                <w:sz w:val="14"/>
                <w:szCs w:val="14"/>
              </w:rPr>
            </w:pPr>
          </w:p>
          <w:p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rsidR="00A23B3E" w:rsidRPr="003A443E" w:rsidRDefault="00A23B3E">
            <w:pPr>
              <w:pStyle w:val="NormalLeft"/>
              <w:spacing w:before="0" w:after="0"/>
              <w:jc w:val="both"/>
              <w:rPr>
                <w:rFonts w:ascii="Arial" w:hAnsi="Arial" w:cs="Arial"/>
                <w:b/>
                <w:color w:val="000000"/>
                <w:sz w:val="14"/>
                <w:szCs w:val="14"/>
              </w:rPr>
            </w:pPr>
          </w:p>
          <w:p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 ?</w:t>
            </w:r>
          </w:p>
          <w:p w:rsidR="00AA2252" w:rsidRPr="00554569" w:rsidRDefault="00AA2252" w:rsidP="00F351F0">
            <w:pPr>
              <w:pStyle w:val="NormalLeft"/>
              <w:spacing w:before="0" w:after="0"/>
              <w:ind w:left="162"/>
              <w:jc w:val="both"/>
              <w:rPr>
                <w:b/>
                <w:color w:val="000000"/>
                <w:sz w:val="13"/>
                <w:szCs w:val="13"/>
              </w:rPr>
            </w:pPr>
          </w:p>
          <w:p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rsidR="00AA2252" w:rsidRDefault="00AA2252" w:rsidP="004576BB">
            <w:pPr>
              <w:pStyle w:val="NormalLeft"/>
              <w:spacing w:before="0"/>
              <w:ind w:left="164"/>
              <w:jc w:val="both"/>
              <w:rPr>
                <w:color w:val="000000"/>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rsidR="005E2955" w:rsidRDefault="005E2955"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rsidR="00AA2252" w:rsidRDefault="00AA2252"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rsidR="007D0CC8" w:rsidRPr="003A443E" w:rsidRDefault="007D0CC8">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Default="00F9449A">
            <w:pPr>
              <w:spacing w:before="0" w:after="0"/>
              <w:rPr>
                <w:rFonts w:ascii="Arial" w:hAnsi="Arial" w:cs="Arial"/>
                <w:color w:val="000000"/>
                <w:sz w:val="14"/>
                <w:szCs w:val="14"/>
              </w:rPr>
            </w:pPr>
          </w:p>
          <w:p w:rsidR="004576BB" w:rsidRPr="003A443E" w:rsidRDefault="004576BB">
            <w:pPr>
              <w:spacing w:before="0" w:after="0"/>
              <w:rPr>
                <w:rFonts w:ascii="Arial" w:hAnsi="Arial" w:cs="Arial"/>
                <w:color w:val="000000"/>
                <w:sz w:val="14"/>
                <w:szCs w:val="14"/>
              </w:rPr>
            </w:pPr>
          </w:p>
          <w:p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rsidR="00664F9B" w:rsidRPr="003A443E" w:rsidRDefault="00664F9B">
            <w:pPr>
              <w:spacing w:before="0" w:after="0"/>
              <w:rPr>
                <w:rFonts w:ascii="Arial" w:hAnsi="Arial" w:cs="Arial"/>
                <w:color w:val="000000"/>
                <w:sz w:val="14"/>
                <w:szCs w:val="14"/>
              </w:rPr>
            </w:pPr>
          </w:p>
          <w:p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A2252" w:rsidRPr="00664F9B" w:rsidRDefault="00AA2252">
            <w:pPr>
              <w:spacing w:before="0" w:after="0"/>
              <w:rPr>
                <w:rFonts w:ascii="Arial" w:hAnsi="Arial" w:cs="Arial"/>
                <w:color w:val="000000"/>
                <w:sz w:val="20"/>
                <w:szCs w:val="20"/>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4576BB">
            <w:pPr>
              <w:spacing w:before="60" w:after="0"/>
              <w:rPr>
                <w:rFonts w:ascii="Arial" w:hAnsi="Arial" w:cs="Arial"/>
                <w:color w:val="000000"/>
                <w:sz w:val="14"/>
                <w:szCs w:val="14"/>
              </w:rPr>
            </w:pPr>
          </w:p>
          <w:p w:rsidR="00AA2252" w:rsidRDefault="00EC6853" w:rsidP="006B4D39">
            <w:pPr>
              <w:spacing w:before="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rsidR="00EC6853" w:rsidRDefault="00EC6853" w:rsidP="006B4D39">
            <w:pPr>
              <w:spacing w:before="0" w:after="0"/>
              <w:rPr>
                <w:rFonts w:ascii="Arial" w:hAnsi="Arial" w:cs="Arial"/>
                <w:color w:val="000000"/>
                <w:sz w:val="14"/>
                <w:szCs w:val="14"/>
              </w:rPr>
            </w:pPr>
          </w:p>
          <w:p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rsidTr="000A6164">
        <w:trPr>
          <w:trHeight w:val="303"/>
        </w:trPr>
        <w:tc>
          <w:tcPr>
            <w:tcW w:w="4644" w:type="dxa"/>
            <w:tcBorders>
              <w:top w:val="single" w:sz="4" w:space="0" w:color="auto"/>
              <w:left w:val="single" w:sz="4" w:space="0" w:color="auto"/>
              <w:right w:val="single" w:sz="4" w:space="0" w:color="auto"/>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rsidTr="000A6164">
        <w:trPr>
          <w:trHeight w:val="303"/>
        </w:trPr>
        <w:tc>
          <w:tcPr>
            <w:tcW w:w="4644" w:type="dxa"/>
            <w:tcBorders>
              <w:left w:val="single" w:sz="4" w:space="0" w:color="auto"/>
              <w:bottom w:val="single" w:sz="4" w:space="0" w:color="auto"/>
              <w:right w:val="single" w:sz="4" w:space="0" w:color="auto"/>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r w:rsidRPr="000953DC">
              <w:rPr>
                <w:rFonts w:ascii="Arial" w:hAnsi="Arial" w:cs="Arial"/>
                <w:sz w:val="15"/>
                <w:szCs w:val="15"/>
              </w:rPr>
              <w:t xml:space="preserve"> […………………]</w:t>
            </w:r>
          </w:p>
        </w:tc>
      </w:tr>
      <w:tr w:rsidR="00A23B3E"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B32C28" w:rsidRPr="001D3A2B" w:rsidRDefault="00B32C28">
            <w:pPr>
              <w:rPr>
                <w:rFonts w:ascii="Arial" w:hAnsi="Arial" w:cs="Arial"/>
                <w:color w:val="000000"/>
                <w:szCs w:val="24"/>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bl>
    <w:p w:rsidR="007D0CC8" w:rsidRDefault="007D0CC8" w:rsidP="00BF74E1">
      <w:pPr>
        <w:pStyle w:val="SectionTitle"/>
        <w:rPr>
          <w:rFonts w:ascii="Arial" w:hAnsi="Arial" w:cs="Arial"/>
          <w:b w:val="0"/>
          <w:caps/>
          <w:sz w:val="15"/>
          <w:szCs w:val="15"/>
        </w:rPr>
      </w:pPr>
    </w:p>
    <w:p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w:t>
            </w:r>
            <w:proofErr w:type="spellStart"/>
            <w:r w:rsidRPr="00A30AB7">
              <w:rPr>
                <w:rFonts w:ascii="Arial" w:hAnsi="Arial" w:cs="Arial"/>
                <w:color w:val="000000"/>
                <w:sz w:val="15"/>
                <w:szCs w:val="15"/>
              </w:rPr>
              <w:t>lett</w:t>
            </w:r>
            <w:proofErr w:type="spellEnd"/>
            <w:r w:rsidRPr="00A30AB7">
              <w:rPr>
                <w:rFonts w:ascii="Arial" w:hAnsi="Arial" w:cs="Arial"/>
                <w:color w:val="000000"/>
                <w:sz w:val="15"/>
                <w:szCs w:val="15"/>
              </w:rPr>
              <w:t xml:space="preserve">.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xml:space="preserve">.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7810B5">
            <w:pPr>
              <w:pStyle w:val="NormaleWeb1"/>
              <w:spacing w:before="12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5" w:anchor="17" w:history="1">
              <w:r w:rsidRPr="00121BF6">
                <w:rPr>
                  <w:rStyle w:val="Collegamentoipertestuale"/>
                  <w:rFonts w:ascii="Arial" w:eastAsia="font31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Default="006B4D39">
            <w:pPr>
              <w:pStyle w:val="NormaleWeb1"/>
              <w:spacing w:before="0" w:after="0"/>
              <w:jc w:val="both"/>
              <w:rPr>
                <w:rFonts w:ascii="Arial" w:hAnsi="Arial" w:cs="Arial"/>
                <w:color w:val="000000"/>
                <w:sz w:val="14"/>
                <w:szCs w:val="14"/>
              </w:rPr>
            </w:pPr>
          </w:p>
          <w:p w:rsidR="00091085" w:rsidRDefault="00091085">
            <w:pPr>
              <w:pStyle w:val="NormaleWeb1"/>
              <w:spacing w:before="0" w:after="0"/>
              <w:jc w:val="both"/>
              <w:rPr>
                <w:rFonts w:ascii="Arial" w:hAnsi="Arial" w:cs="Arial"/>
                <w:color w:val="000000"/>
                <w:sz w:val="14"/>
                <w:szCs w:val="14"/>
              </w:rPr>
            </w:pPr>
          </w:p>
          <w:p w:rsidR="00562D3F" w:rsidRPr="00121BF6" w:rsidRDefault="00562D3F">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7D0CC8" w:rsidRPr="00121BF6" w:rsidRDefault="007D0CC8">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rsidP="00664F9B">
            <w:pPr>
              <w:pStyle w:val="NormaleWeb1"/>
              <w:spacing w:before="0" w:after="0"/>
              <w:ind w:left="284" w:firstLine="20"/>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F351F0" w:rsidRPr="003A443E" w:rsidRDefault="00F351F0" w:rsidP="005E4A75">
            <w:pPr>
              <w:spacing w:before="24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 indirizzo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Default="006A5E21">
            <w:pPr>
              <w:rPr>
                <w:rFonts w:ascii="Arial" w:hAnsi="Arial" w:cs="Arial"/>
                <w:color w:val="000000"/>
                <w:sz w:val="4"/>
                <w:szCs w:val="4"/>
              </w:rPr>
            </w:pPr>
          </w:p>
          <w:p w:rsidR="00091085" w:rsidRDefault="00091085">
            <w:pPr>
              <w:rPr>
                <w:rFonts w:ascii="Arial" w:hAnsi="Arial" w:cs="Arial"/>
                <w:color w:val="000000"/>
                <w:sz w:val="4"/>
                <w:szCs w:val="4"/>
              </w:rPr>
            </w:pPr>
          </w:p>
          <w:p w:rsidR="00562D3F" w:rsidRDefault="00562D3F">
            <w:pPr>
              <w:rPr>
                <w:rFonts w:ascii="Arial" w:hAnsi="Arial" w:cs="Arial"/>
                <w:color w:val="000000"/>
                <w:sz w:val="4"/>
                <w:szCs w:val="4"/>
              </w:rPr>
            </w:pPr>
          </w:p>
          <w:p w:rsidR="00562D3F" w:rsidRPr="001D3A2B" w:rsidRDefault="00562D3F">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7D0CC8" w:rsidRPr="007D0CC8" w:rsidRDefault="007D0CC8">
            <w:pPr>
              <w:rPr>
                <w:rFonts w:ascii="Arial" w:hAnsi="Arial" w:cs="Arial"/>
                <w:color w:val="000000"/>
                <w:sz w:val="16"/>
                <w:szCs w:val="16"/>
              </w:rPr>
            </w:pPr>
          </w:p>
          <w:p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r w:rsidR="00C427DB"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43028C" w:rsidRDefault="00F351F0" w:rsidP="00C427DB">
      <w:pPr>
        <w:jc w:val="center"/>
        <w:rPr>
          <w:rFonts w:ascii="Arial" w:hAnsi="Arial" w:cs="Arial"/>
          <w:b/>
          <w:sz w:val="17"/>
          <w:szCs w:val="17"/>
        </w:rPr>
      </w:pPr>
      <w:r>
        <w:rPr>
          <w:sz w:val="18"/>
          <w:szCs w:val="18"/>
        </w:rPr>
        <w:br w:type="page"/>
      </w:r>
      <w:r w:rsidR="00A23B3E" w:rsidRPr="0043028C">
        <w:rPr>
          <w:b/>
          <w:sz w:val="18"/>
          <w:szCs w:val="18"/>
        </w:rPr>
        <w:lastRenderedPageBreak/>
        <w:t>Parte IV: Criteri di selezione</w:t>
      </w: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C65CDD" w:rsidRPr="00B11901" w:rsidRDefault="009E5996" w:rsidP="00B11901">
      <w:pPr>
        <w:pStyle w:val="SectionTitle"/>
        <w:spacing w:after="60"/>
        <w:jc w:val="both"/>
        <w:rPr>
          <w:rFonts w:ascii="Arial" w:hAnsi="Arial" w:cs="Arial"/>
          <w:b w:val="0"/>
          <w:caps/>
          <w:smallCaps w:val="0"/>
          <w:color w:val="FF0000"/>
          <w:kern w:val="16"/>
          <w:sz w:val="18"/>
          <w:szCs w:val="18"/>
        </w:rPr>
      </w:pPr>
      <w:r w:rsidRPr="00B11901">
        <w:rPr>
          <w:rFonts w:ascii="Arial" w:hAnsi="Arial" w:cs="Arial"/>
          <w:b w:val="0"/>
          <w:smallCaps w:val="0"/>
          <w:color w:val="FF0000"/>
          <w:kern w:val="16"/>
          <w:sz w:val="18"/>
          <w:szCs w:val="18"/>
        </w:rPr>
        <w:t>P</w:t>
      </w:r>
      <w:r w:rsidR="00C65CDD" w:rsidRPr="00B11901">
        <w:rPr>
          <w:rFonts w:ascii="Arial" w:hAnsi="Arial" w:cs="Arial"/>
          <w:b w:val="0"/>
          <w:smallCaps w:val="0"/>
          <w:color w:val="FF0000"/>
          <w:kern w:val="16"/>
          <w:sz w:val="18"/>
          <w:szCs w:val="18"/>
        </w:rPr>
        <w:t xml:space="preserve">er la presente parte </w:t>
      </w:r>
      <w:r w:rsidRPr="00B11901">
        <w:rPr>
          <w:rFonts w:ascii="Arial" w:hAnsi="Arial" w:cs="Arial"/>
          <w:b w:val="0"/>
          <w:smallCaps w:val="0"/>
          <w:color w:val="FF0000"/>
          <w:kern w:val="16"/>
          <w:sz w:val="18"/>
          <w:szCs w:val="18"/>
        </w:rPr>
        <w:t>IV</w:t>
      </w:r>
      <w:r w:rsidR="00C65CDD" w:rsidRPr="00B11901">
        <w:rPr>
          <w:rFonts w:ascii="Arial" w:hAnsi="Arial" w:cs="Arial"/>
          <w:b w:val="0"/>
          <w:smallCaps w:val="0"/>
          <w:color w:val="FF0000"/>
          <w:kern w:val="16"/>
          <w:sz w:val="18"/>
          <w:szCs w:val="18"/>
        </w:rPr>
        <w:t xml:space="preserve"> è richiesta la compilazione </w:t>
      </w:r>
      <w:r w:rsidR="00F21994" w:rsidRPr="00B11901">
        <w:rPr>
          <w:rFonts w:ascii="Arial" w:hAnsi="Arial" w:cs="Arial"/>
          <w:b w:val="0"/>
          <w:smallCaps w:val="0"/>
          <w:color w:val="FF0000"/>
          <w:kern w:val="16"/>
          <w:sz w:val="18"/>
          <w:szCs w:val="18"/>
        </w:rPr>
        <w:t>dell</w:t>
      </w:r>
      <w:r w:rsidR="008E2F39">
        <w:rPr>
          <w:rFonts w:ascii="Arial" w:hAnsi="Arial" w:cs="Arial"/>
          <w:b w:val="0"/>
          <w:smallCaps w:val="0"/>
          <w:color w:val="FF0000"/>
          <w:kern w:val="16"/>
          <w:sz w:val="18"/>
          <w:szCs w:val="18"/>
        </w:rPr>
        <w:t xml:space="preserve">e sezioni: </w:t>
      </w:r>
      <w:r w:rsidR="00F21994" w:rsidRPr="00562D3F">
        <w:rPr>
          <w:rFonts w:ascii="Arial" w:hAnsi="Arial" w:cs="Arial"/>
          <w:smallCaps w:val="0"/>
          <w:color w:val="FF0000"/>
          <w:kern w:val="16"/>
          <w:sz w:val="16"/>
          <w:szCs w:val="16"/>
        </w:rPr>
        <w:t xml:space="preserve"> </w:t>
      </w:r>
      <w:r w:rsidR="00562D3F" w:rsidRPr="00562D3F">
        <w:rPr>
          <w:rFonts w:ascii="Arial" w:hAnsi="Arial" w:cs="Arial"/>
          <w:smallCaps w:val="0"/>
          <w:color w:val="FF0000"/>
          <w:kern w:val="16"/>
          <w:sz w:val="16"/>
          <w:szCs w:val="16"/>
        </w:rPr>
        <w:t xml:space="preserve">A, </w:t>
      </w:r>
      <w:r w:rsidR="00562D3F">
        <w:rPr>
          <w:rFonts w:ascii="Arial" w:hAnsi="Arial" w:cs="Arial"/>
          <w:smallCaps w:val="0"/>
          <w:color w:val="FF0000"/>
          <w:kern w:val="16"/>
          <w:sz w:val="16"/>
          <w:szCs w:val="16"/>
        </w:rPr>
        <w:t>C</w:t>
      </w:r>
      <w:r w:rsidR="008E2F39">
        <w:rPr>
          <w:rFonts w:ascii="Arial" w:hAnsi="Arial" w:cs="Arial"/>
          <w:smallCaps w:val="0"/>
          <w:color w:val="FF0000"/>
          <w:kern w:val="16"/>
          <w:sz w:val="16"/>
          <w:szCs w:val="16"/>
        </w:rPr>
        <w:t xml:space="preserve"> (solo 1b) e D</w:t>
      </w:r>
    </w:p>
    <w:p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5E4A75" w:rsidRDefault="00A23B3E">
            <w:pPr>
              <w:rPr>
                <w:b/>
              </w:rPr>
            </w:pPr>
            <w:r w:rsidRPr="005E4A75">
              <w:rPr>
                <w:rFonts w:ascii="Arial" w:hAnsi="Arial" w:cs="Arial"/>
                <w:b/>
                <w:w w:val="0"/>
                <w:sz w:val="15"/>
                <w:szCs w:val="15"/>
              </w:rPr>
              <w:t>[ ] Sì [ ] No</w:t>
            </w:r>
          </w:p>
        </w:tc>
      </w:tr>
    </w:tbl>
    <w:p w:rsidR="00091085" w:rsidRPr="00091085" w:rsidRDefault="00091085" w:rsidP="00091085">
      <w:pPr>
        <w:spacing w:before="0" w:after="0"/>
        <w:rPr>
          <w:sz w:val="16"/>
          <w:szCs w:val="16"/>
        </w:rPr>
      </w:pPr>
    </w:p>
    <w:p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per attività inerenti l’oggetto della presente gara</w:t>
            </w:r>
            <w:r>
              <w:rPr>
                <w:rFonts w:ascii="Arial" w:hAnsi="Arial" w:cs="Arial"/>
                <w:sz w:val="15"/>
                <w:szCs w:val="15"/>
              </w:rPr>
              <w:t>(</w:t>
            </w:r>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A23B3E">
            <w:r>
              <w:rPr>
                <w:rFonts w:ascii="Arial" w:hAnsi="Arial" w:cs="Arial"/>
                <w:sz w:val="15"/>
                <w:szCs w:val="15"/>
              </w:rPr>
              <w:t>[…………][……..…][…………]</w:t>
            </w:r>
          </w:p>
        </w:tc>
      </w:tr>
      <w:tr w:rsidR="00A23B3E" w:rsidRPr="00BC751E"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rsidR="00A23B3E" w:rsidRPr="00BC751E" w:rsidRDefault="00A23B3E">
            <w:pPr>
              <w:pStyle w:val="Paragrafoelenco1"/>
              <w:tabs>
                <w:tab w:val="left" w:pos="284"/>
              </w:tabs>
              <w:ind w:left="284"/>
              <w:rPr>
                <w:rFonts w:ascii="Arial" w:hAnsi="Arial" w:cs="Arial"/>
                <w:color w:val="auto"/>
                <w:sz w:val="15"/>
                <w:szCs w:val="15"/>
              </w:rPr>
            </w:pPr>
          </w:p>
          <w:p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In caso affermativo, specificare quale documentazione e se l'operatore economico ne dispone: [ …] [ ] Sì [ ] No</w:t>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rsidR="00A23B3E" w:rsidRPr="00BC751E" w:rsidRDefault="00A23B3E">
      <w:pPr>
        <w:pStyle w:val="SectionTitle"/>
        <w:spacing w:before="0" w:after="0"/>
        <w:jc w:val="both"/>
        <w:rPr>
          <w:rFonts w:ascii="Arial" w:hAnsi="Arial" w:cs="Arial"/>
          <w:b w:val="0"/>
          <w:smallCaps w:val="0"/>
          <w:color w:val="auto"/>
          <w:sz w:val="15"/>
          <w:szCs w:val="15"/>
        </w:rPr>
      </w:pPr>
    </w:p>
    <w:p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rsidR="00A23B3E" w:rsidRPr="004576BB" w:rsidRDefault="00AF68D7" w:rsidP="00AF68D7">
      <w:pPr>
        <w:pStyle w:val="SectionTitle"/>
        <w:spacing w:after="0"/>
        <w:rPr>
          <w:rFonts w:ascii="Arial" w:hAnsi="Arial" w:cs="Arial"/>
          <w:caps/>
          <w:color w:val="FF0000"/>
          <w:sz w:val="16"/>
          <w:szCs w:val="16"/>
        </w:rPr>
      </w:pPr>
      <w:r w:rsidRPr="004576BB">
        <w:rPr>
          <w:rFonts w:ascii="Arial" w:hAnsi="Arial" w:cs="Arial"/>
          <w:caps/>
          <w:color w:val="FF0000"/>
          <w:sz w:val="16"/>
          <w:szCs w:val="16"/>
        </w:rPr>
        <w:t>(NON RICHIESTA LA COMPILAZIONE DI QUESTA SEZIONE)</w:t>
      </w:r>
    </w:p>
    <w:p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1a)  Il fatturato annuo ("generale") dell'operatore economico per il numero di esercizi richiesto nell'avviso o bando pertinente o nei documenti di gara è il seguente:</w:t>
            </w:r>
          </w:p>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lastRenderedPageBreak/>
              <w:t>e/o,</w:t>
            </w:r>
          </w:p>
          <w:p w:rsidR="00A23B3E" w:rsidRDefault="00A23B3E">
            <w:pPr>
              <w:ind w:left="284" w:hanging="284"/>
              <w:rPr>
                <w:rFonts w:ascii="Arial" w:hAnsi="Arial" w:cs="Arial"/>
                <w:color w:val="auto"/>
                <w:sz w:val="15"/>
                <w:szCs w:val="15"/>
              </w:rPr>
            </w:pPr>
            <w:r w:rsidRPr="00BC751E">
              <w:rPr>
                <w:rFonts w:ascii="Arial" w:hAnsi="Arial" w:cs="Arial"/>
                <w:color w:val="auto"/>
                <w:sz w:val="15"/>
                <w:szCs w:val="15"/>
              </w:rPr>
              <w:t>1b)  Il fatturato annuo medio dell'operatore economico per il numero di esercizi richiesto nell'avviso o bando pertinente o nei documenti di gara è il seguente (</w:t>
            </w:r>
            <w:r w:rsidRPr="007D0CC8">
              <w:rPr>
                <w:rFonts w:ascii="Arial" w:hAnsi="Arial" w:cs="Arial"/>
                <w:color w:val="auto"/>
                <w:sz w:val="15"/>
                <w:szCs w:val="15"/>
              </w:rPr>
              <w:footnoteReference w:id="23"/>
            </w:r>
            <w:r w:rsidRPr="00BC751E">
              <w:rPr>
                <w:rFonts w:ascii="Arial" w:hAnsi="Arial" w:cs="Arial"/>
                <w:color w:val="auto"/>
                <w:sz w:val="15"/>
                <w:szCs w:val="15"/>
              </w:rPr>
              <w:t>):</w:t>
            </w:r>
          </w:p>
          <w:p w:rsidR="004B39CC" w:rsidRPr="00BC751E" w:rsidRDefault="004B39CC">
            <w:pPr>
              <w:ind w:left="284" w:hanging="284"/>
              <w:rPr>
                <w:rFonts w:ascii="Arial" w:hAnsi="Arial" w:cs="Arial"/>
                <w:color w:val="auto"/>
                <w:sz w:val="15"/>
                <w:szCs w:val="15"/>
              </w:rPr>
            </w:pPr>
          </w:p>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lastRenderedPageBreak/>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lastRenderedPageBreak/>
              <w:br/>
              <w:t xml:space="preserve">(numero di esercizi, fatturato medio):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rsidR="00A23B3E" w:rsidRPr="00BC751E" w:rsidRDefault="00A23B3E" w:rsidP="0043028C">
            <w:pPr>
              <w:spacing w:before="180"/>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lastRenderedPageBreak/>
              <w:t>2a)  Il fatturato annuo ("specifico") dell'operatore economico nel settore di attività oggetto dell'appalto e specificato nell'avviso o bando pertinente o nei documenti di gara per il numero di esercizi richiesto è il seguente:</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e/o,</w:t>
            </w:r>
          </w:p>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2b) Il fatturato annuo medio dell'operatore economico nel settore e per il numero di esercizi specificato nell'avviso o bando pertinente o nei documenti di gara è il seguente (</w:t>
            </w:r>
            <w:r w:rsidRPr="007D0CC8">
              <w:rPr>
                <w:rFonts w:ascii="Arial" w:hAnsi="Arial" w:cs="Arial"/>
                <w:color w:val="auto"/>
                <w:sz w:val="15"/>
                <w:szCs w:val="15"/>
              </w:rPr>
              <w:footnoteReference w:id="24"/>
            </w:r>
            <w:r w:rsidRPr="00BC751E">
              <w:rPr>
                <w:rFonts w:ascii="Arial" w:hAnsi="Arial" w:cs="Arial"/>
                <w:color w:val="auto"/>
                <w:sz w:val="15"/>
                <w:szCs w:val="15"/>
              </w:rPr>
              <w:t>):</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5"/>
            </w:r>
            <w:r w:rsidRPr="00BC751E">
              <w:rPr>
                <w:rFonts w:ascii="Arial" w:hAnsi="Arial" w:cs="Arial"/>
                <w:color w:val="auto"/>
                <w:sz w:val="15"/>
                <w:szCs w:val="15"/>
              </w:rPr>
              <w:t xml:space="preserve">) specificati nell'avviso o bando pertinente o nei documenti di gara ai sensi dell’art. 83 comma 4, </w:t>
            </w:r>
            <w:proofErr w:type="spellStart"/>
            <w:r w:rsidRPr="00BC751E">
              <w:rPr>
                <w:rFonts w:ascii="Arial" w:hAnsi="Arial" w:cs="Arial"/>
                <w:color w:val="auto"/>
                <w:sz w:val="15"/>
                <w:szCs w:val="15"/>
              </w:rPr>
              <w:t>lett</w:t>
            </w:r>
            <w:proofErr w:type="spellEnd"/>
            <w:r w:rsidRPr="00BC751E">
              <w:rPr>
                <w:rFonts w:ascii="Arial" w:hAnsi="Arial" w:cs="Arial"/>
                <w:color w:val="auto"/>
                <w:sz w:val="15"/>
                <w:szCs w:val="15"/>
              </w:rPr>
              <w:t>. b), del Codice, l'operatore economico dichiara che i valori attuali degli indici richiesti sono i seguenti:</w:t>
            </w:r>
          </w:p>
          <w:p w:rsidR="004B39CC" w:rsidRPr="00BC751E" w:rsidRDefault="004B39CC" w:rsidP="004B39CC">
            <w:pPr>
              <w:pStyle w:val="Paragrafoelenco1"/>
              <w:ind w:left="0"/>
              <w:jc w:val="both"/>
              <w:rPr>
                <w:rFonts w:ascii="Arial" w:hAnsi="Arial" w:cs="Arial"/>
                <w:color w:val="auto"/>
                <w:sz w:val="15"/>
                <w:szCs w:val="15"/>
              </w:rPr>
            </w:pPr>
          </w:p>
          <w:p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6"/>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7"/>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rsidR="006D470E" w:rsidRDefault="006D470E" w:rsidP="001B2193">
      <w:pPr>
        <w:pStyle w:val="SectionTitle"/>
        <w:spacing w:before="180" w:after="240"/>
        <w:rPr>
          <w:rFonts w:ascii="Arial" w:hAnsi="Arial" w:cs="Arial"/>
          <w:caps/>
          <w:sz w:val="16"/>
          <w:szCs w:val="16"/>
        </w:rPr>
      </w:pPr>
    </w:p>
    <w:p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25513"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b/>
                <w:sz w:val="15"/>
                <w:szCs w:val="15"/>
              </w:rPr>
              <w:t>Risposta</w:t>
            </w:r>
            <w:r>
              <w:rPr>
                <w:rFonts w:ascii="Arial" w:hAnsi="Arial" w:cs="Arial"/>
                <w:b/>
                <w:i/>
                <w:sz w:val="15"/>
                <w:szCs w:val="15"/>
              </w:rPr>
              <w:t>:</w:t>
            </w:r>
          </w:p>
        </w:tc>
      </w:tr>
      <w:tr w:rsidR="00825513"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825513" w:rsidRDefault="00825513" w:rsidP="002960E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825513" w:rsidRDefault="00825513" w:rsidP="002960EC">
            <w:r>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62D3F" w:rsidRPr="00562D3F" w:rsidRDefault="00825513" w:rsidP="00562D3F">
            <w:pPr>
              <w:ind w:left="426" w:hanging="426"/>
              <w:rPr>
                <w:rFonts w:ascii="Arial" w:hAnsi="Arial" w:cs="Arial"/>
                <w:b/>
                <w:sz w:val="15"/>
                <w:szCs w:val="15"/>
                <w:u w:val="single"/>
              </w:rPr>
            </w:pPr>
            <w:r>
              <w:rPr>
                <w:rFonts w:ascii="Arial" w:hAnsi="Arial" w:cs="Arial"/>
                <w:sz w:val="15"/>
                <w:szCs w:val="15"/>
              </w:rPr>
              <w:t xml:space="preserve">1b)  </w:t>
            </w:r>
            <w:r w:rsidR="00562D3F" w:rsidRPr="00562D3F">
              <w:rPr>
                <w:rFonts w:ascii="Arial" w:hAnsi="Arial" w:cs="Arial"/>
                <w:b/>
                <w:sz w:val="15"/>
                <w:szCs w:val="15"/>
                <w:u w:val="single"/>
              </w:rPr>
              <w:t>Per la progettazione esecutiva:</w:t>
            </w:r>
          </w:p>
          <w:p w:rsidR="00AF68D7" w:rsidRDefault="00AF68D7" w:rsidP="00562D3F">
            <w:pPr>
              <w:rPr>
                <w:rFonts w:ascii="Arial" w:hAnsi="Arial" w:cs="Arial"/>
                <w:sz w:val="15"/>
                <w:szCs w:val="15"/>
              </w:rPr>
            </w:pPr>
            <w:r w:rsidRPr="00AF68D7">
              <w:rPr>
                <w:rFonts w:ascii="Arial" w:hAnsi="Arial" w:cs="Arial"/>
                <w:sz w:val="15"/>
                <w:szCs w:val="15"/>
              </w:rPr>
              <w:t>Aver eseguito, negli ultimi dieci anni antecedenti la pubblicazione del presente bando</w:t>
            </w:r>
            <w:r w:rsidRPr="00AF68D7">
              <w:rPr>
                <w:rFonts w:ascii="Arial" w:hAnsi="Arial" w:cs="Arial"/>
                <w:sz w:val="15"/>
                <w:szCs w:val="15"/>
                <w:vertAlign w:val="superscript"/>
              </w:rPr>
              <w:footnoteReference w:id="29"/>
            </w:r>
            <w:r w:rsidRPr="00AF68D7">
              <w:rPr>
                <w:rFonts w:ascii="Arial" w:hAnsi="Arial" w:cs="Arial"/>
                <w:sz w:val="15"/>
                <w:szCs w:val="15"/>
              </w:rPr>
              <w:t xml:space="preserve">, di </w:t>
            </w:r>
            <w:r w:rsidRPr="00AF68D7">
              <w:rPr>
                <w:rFonts w:ascii="Arial" w:hAnsi="Arial" w:cs="Arial"/>
                <w:b/>
                <w:sz w:val="15"/>
                <w:szCs w:val="15"/>
              </w:rPr>
              <w:t xml:space="preserve">due servizi di ingegneria e architettura, </w:t>
            </w:r>
            <w:r w:rsidRPr="00AF68D7">
              <w:rPr>
                <w:rFonts w:ascii="Arial" w:hAnsi="Arial" w:cs="Arial"/>
                <w:sz w:val="15"/>
                <w:szCs w:val="15"/>
              </w:rPr>
              <w:t xml:space="preserve">di cui all’art. 3 </w:t>
            </w:r>
            <w:proofErr w:type="spellStart"/>
            <w:r w:rsidRPr="00AF68D7">
              <w:rPr>
                <w:rFonts w:ascii="Arial" w:hAnsi="Arial" w:cs="Arial"/>
                <w:sz w:val="15"/>
                <w:szCs w:val="15"/>
              </w:rPr>
              <w:t>lett</w:t>
            </w:r>
            <w:proofErr w:type="spellEnd"/>
            <w:r w:rsidRPr="00AF68D7">
              <w:rPr>
                <w:rFonts w:ascii="Arial" w:hAnsi="Arial" w:cs="Arial"/>
                <w:sz w:val="15"/>
                <w:szCs w:val="15"/>
              </w:rPr>
              <w:t xml:space="preserve">. </w:t>
            </w:r>
            <w:proofErr w:type="spellStart"/>
            <w:r w:rsidRPr="00AF68D7">
              <w:rPr>
                <w:rFonts w:ascii="Arial" w:hAnsi="Arial" w:cs="Arial"/>
                <w:sz w:val="15"/>
                <w:szCs w:val="15"/>
              </w:rPr>
              <w:t>vvvv</w:t>
            </w:r>
            <w:proofErr w:type="spellEnd"/>
            <w:r w:rsidRPr="00AF68D7">
              <w:rPr>
                <w:rFonts w:ascii="Arial" w:hAnsi="Arial" w:cs="Arial"/>
                <w:sz w:val="15"/>
                <w:szCs w:val="15"/>
              </w:rPr>
              <w:t>) del Codice, relativi a lavori analoghi per dimensione e caratteristiche a quelli del presente affidamento, di importo ciascuno pari almeno al 40% di quelli oggetto di appalto appartenenti a ognuna classi e categorie di opere di cui alla successiva tabella</w:t>
            </w:r>
          </w:p>
          <w:tbl>
            <w:tblPr>
              <w:tblStyle w:val="Grigliatabella"/>
              <w:tblW w:w="0" w:type="auto"/>
              <w:tblInd w:w="157" w:type="dxa"/>
              <w:tblLayout w:type="fixed"/>
              <w:tblLook w:val="04A0" w:firstRow="1" w:lastRow="0" w:firstColumn="1" w:lastColumn="0" w:noHBand="0" w:noVBand="1"/>
            </w:tblPr>
            <w:tblGrid>
              <w:gridCol w:w="1369"/>
              <w:gridCol w:w="992"/>
              <w:gridCol w:w="1608"/>
            </w:tblGrid>
            <w:tr w:rsidR="00D07CA6" w:rsidRPr="00F50CAC" w:rsidTr="00D07CA6">
              <w:tc>
                <w:tcPr>
                  <w:tcW w:w="1369" w:type="dxa"/>
                  <w:vAlign w:val="center"/>
                </w:tcPr>
                <w:p w:rsidR="00D07CA6" w:rsidRPr="00655B9E" w:rsidRDefault="00D07CA6" w:rsidP="00D07CA6">
                  <w:pPr>
                    <w:widowControl w:val="0"/>
                    <w:spacing w:before="0" w:after="0"/>
                    <w:jc w:val="center"/>
                    <w:rPr>
                      <w:rFonts w:ascii="Arial" w:hAnsi="Arial" w:cs="Arial"/>
                      <w:b/>
                      <w:sz w:val="15"/>
                      <w:szCs w:val="15"/>
                    </w:rPr>
                  </w:pPr>
                  <w:r w:rsidRPr="00655B9E">
                    <w:rPr>
                      <w:rFonts w:ascii="Arial" w:hAnsi="Arial" w:cs="Arial"/>
                      <w:b/>
                      <w:sz w:val="15"/>
                      <w:szCs w:val="15"/>
                    </w:rPr>
                    <w:t>Categoria</w:t>
                  </w:r>
                </w:p>
              </w:tc>
              <w:tc>
                <w:tcPr>
                  <w:tcW w:w="992" w:type="dxa"/>
                  <w:vAlign w:val="center"/>
                </w:tcPr>
                <w:p w:rsidR="00D07CA6" w:rsidRPr="00655B9E" w:rsidRDefault="00D07CA6" w:rsidP="00D07CA6">
                  <w:pPr>
                    <w:widowControl w:val="0"/>
                    <w:spacing w:before="0" w:after="0"/>
                    <w:jc w:val="center"/>
                    <w:rPr>
                      <w:rFonts w:ascii="Arial" w:hAnsi="Arial" w:cs="Arial"/>
                      <w:b/>
                      <w:sz w:val="15"/>
                      <w:szCs w:val="15"/>
                    </w:rPr>
                  </w:pPr>
                  <w:r w:rsidRPr="00655B9E">
                    <w:rPr>
                      <w:rFonts w:ascii="Arial" w:hAnsi="Arial" w:cs="Arial"/>
                      <w:b/>
                      <w:sz w:val="15"/>
                      <w:szCs w:val="15"/>
                    </w:rPr>
                    <w:t>ID. Opere DM 17/06/2016</w:t>
                  </w:r>
                </w:p>
              </w:tc>
              <w:tc>
                <w:tcPr>
                  <w:tcW w:w="1608" w:type="dxa"/>
                  <w:vAlign w:val="center"/>
                </w:tcPr>
                <w:p w:rsidR="00D07CA6" w:rsidRPr="00655B9E" w:rsidRDefault="00D07CA6" w:rsidP="00D07CA6">
                  <w:pPr>
                    <w:autoSpaceDE w:val="0"/>
                    <w:autoSpaceDN w:val="0"/>
                    <w:adjustRightInd w:val="0"/>
                    <w:spacing w:before="0" w:after="0"/>
                    <w:jc w:val="center"/>
                    <w:rPr>
                      <w:rFonts w:ascii="Arial" w:hAnsi="Arial" w:cs="Arial"/>
                      <w:b/>
                      <w:sz w:val="15"/>
                      <w:szCs w:val="15"/>
                    </w:rPr>
                  </w:pPr>
                  <w:r w:rsidRPr="00655B9E">
                    <w:rPr>
                      <w:rFonts w:ascii="Arial" w:hAnsi="Arial" w:cs="Arial"/>
                      <w:b/>
                      <w:sz w:val="15"/>
                      <w:szCs w:val="15"/>
                    </w:rPr>
                    <w:t>Importo opere (€)</w:t>
                  </w:r>
                </w:p>
              </w:tc>
            </w:tr>
            <w:tr w:rsidR="00D07CA6" w:rsidRPr="00F50CAC" w:rsidTr="00D07CA6">
              <w:tc>
                <w:tcPr>
                  <w:tcW w:w="1369" w:type="dxa"/>
                </w:tcPr>
                <w:p w:rsidR="00D07CA6" w:rsidRPr="00655B9E" w:rsidRDefault="00D07CA6" w:rsidP="00D07CA6">
                  <w:pPr>
                    <w:widowControl w:val="0"/>
                    <w:spacing w:before="0" w:after="0"/>
                    <w:rPr>
                      <w:rFonts w:ascii="Arial" w:hAnsi="Arial" w:cs="Arial"/>
                      <w:sz w:val="15"/>
                      <w:szCs w:val="15"/>
                    </w:rPr>
                  </w:pPr>
                  <w:r w:rsidRPr="00655B9E">
                    <w:rPr>
                      <w:rFonts w:ascii="Arial" w:hAnsi="Arial" w:cs="Arial"/>
                      <w:sz w:val="15"/>
                      <w:szCs w:val="15"/>
                    </w:rPr>
                    <w:t xml:space="preserve">Edilizia </w:t>
                  </w:r>
                </w:p>
              </w:tc>
              <w:tc>
                <w:tcPr>
                  <w:tcW w:w="992" w:type="dxa"/>
                </w:tcPr>
                <w:p w:rsidR="00D07CA6" w:rsidRPr="00655B9E" w:rsidRDefault="00D07CA6" w:rsidP="00D07CA6">
                  <w:pPr>
                    <w:widowControl w:val="0"/>
                    <w:spacing w:before="0" w:after="0"/>
                    <w:rPr>
                      <w:rFonts w:ascii="Arial" w:hAnsi="Arial" w:cs="Arial"/>
                      <w:sz w:val="15"/>
                      <w:szCs w:val="15"/>
                    </w:rPr>
                  </w:pPr>
                  <w:r w:rsidRPr="00655B9E">
                    <w:rPr>
                      <w:rFonts w:ascii="Arial" w:hAnsi="Arial" w:cs="Arial"/>
                      <w:sz w:val="15"/>
                      <w:szCs w:val="15"/>
                    </w:rPr>
                    <w:t>E16</w:t>
                  </w:r>
                </w:p>
              </w:tc>
              <w:tc>
                <w:tcPr>
                  <w:tcW w:w="1608" w:type="dxa"/>
                  <w:vAlign w:val="center"/>
                </w:tcPr>
                <w:p w:rsidR="00D07CA6" w:rsidRPr="00655B9E" w:rsidRDefault="00D07CA6" w:rsidP="00D07CA6">
                  <w:pPr>
                    <w:widowControl w:val="0"/>
                    <w:spacing w:before="0" w:after="0"/>
                    <w:jc w:val="right"/>
                    <w:rPr>
                      <w:rFonts w:ascii="Arial" w:hAnsi="Arial" w:cs="Arial"/>
                      <w:sz w:val="15"/>
                      <w:szCs w:val="15"/>
                    </w:rPr>
                  </w:pPr>
                  <w:r w:rsidRPr="00655B9E">
                    <w:rPr>
                      <w:rFonts w:ascii="Arial" w:hAnsi="Arial" w:cs="Arial"/>
                      <w:sz w:val="15"/>
                      <w:szCs w:val="15"/>
                    </w:rPr>
                    <w:t>€ 567.561,27</w:t>
                  </w:r>
                </w:p>
              </w:tc>
            </w:tr>
            <w:tr w:rsidR="00D07CA6" w:rsidRPr="00F50CAC" w:rsidTr="00D07CA6">
              <w:tc>
                <w:tcPr>
                  <w:tcW w:w="1369" w:type="dxa"/>
                </w:tcPr>
                <w:p w:rsidR="00D07CA6" w:rsidRPr="00655B9E" w:rsidRDefault="00D07CA6" w:rsidP="00D07CA6">
                  <w:pPr>
                    <w:widowControl w:val="0"/>
                    <w:spacing w:before="0" w:after="0"/>
                    <w:rPr>
                      <w:rFonts w:ascii="Arial" w:hAnsi="Arial" w:cs="Arial"/>
                      <w:sz w:val="15"/>
                      <w:szCs w:val="15"/>
                    </w:rPr>
                  </w:pPr>
                  <w:r w:rsidRPr="00655B9E">
                    <w:rPr>
                      <w:rFonts w:ascii="Arial" w:hAnsi="Arial" w:cs="Arial"/>
                      <w:sz w:val="15"/>
                      <w:szCs w:val="15"/>
                    </w:rPr>
                    <w:t xml:space="preserve">Impianti </w:t>
                  </w:r>
                </w:p>
              </w:tc>
              <w:tc>
                <w:tcPr>
                  <w:tcW w:w="992" w:type="dxa"/>
                </w:tcPr>
                <w:p w:rsidR="00D07CA6" w:rsidRPr="00655B9E" w:rsidRDefault="00D07CA6" w:rsidP="00D07CA6">
                  <w:pPr>
                    <w:widowControl w:val="0"/>
                    <w:spacing w:before="0" w:after="0"/>
                    <w:rPr>
                      <w:rFonts w:ascii="Arial" w:hAnsi="Arial" w:cs="Arial"/>
                      <w:sz w:val="15"/>
                      <w:szCs w:val="15"/>
                    </w:rPr>
                  </w:pPr>
                  <w:r w:rsidRPr="00655B9E">
                    <w:rPr>
                      <w:rFonts w:ascii="Arial" w:hAnsi="Arial" w:cs="Arial"/>
                      <w:sz w:val="15"/>
                      <w:szCs w:val="15"/>
                    </w:rPr>
                    <w:t>IA.02</w:t>
                  </w:r>
                </w:p>
              </w:tc>
              <w:tc>
                <w:tcPr>
                  <w:tcW w:w="1608" w:type="dxa"/>
                  <w:vAlign w:val="center"/>
                </w:tcPr>
                <w:p w:rsidR="00D07CA6" w:rsidRPr="00655B9E" w:rsidRDefault="00D07CA6" w:rsidP="00D07CA6">
                  <w:pPr>
                    <w:widowControl w:val="0"/>
                    <w:spacing w:before="0" w:after="0"/>
                    <w:jc w:val="right"/>
                    <w:rPr>
                      <w:rFonts w:ascii="Arial" w:hAnsi="Arial" w:cs="Arial"/>
                      <w:sz w:val="15"/>
                      <w:szCs w:val="15"/>
                    </w:rPr>
                  </w:pPr>
                  <w:r w:rsidRPr="00655B9E">
                    <w:rPr>
                      <w:rFonts w:ascii="Arial" w:hAnsi="Arial" w:cs="Arial"/>
                      <w:sz w:val="15"/>
                      <w:szCs w:val="15"/>
                    </w:rPr>
                    <w:t>€ 119.386,01</w:t>
                  </w:r>
                </w:p>
              </w:tc>
            </w:tr>
            <w:tr w:rsidR="00D07CA6" w:rsidRPr="00F50CAC" w:rsidTr="00D07CA6">
              <w:tc>
                <w:tcPr>
                  <w:tcW w:w="1369" w:type="dxa"/>
                </w:tcPr>
                <w:p w:rsidR="00D07CA6" w:rsidRPr="00655B9E" w:rsidRDefault="00D07CA6" w:rsidP="00D07CA6">
                  <w:pPr>
                    <w:widowControl w:val="0"/>
                    <w:spacing w:before="0" w:after="0"/>
                    <w:rPr>
                      <w:rFonts w:ascii="Arial" w:hAnsi="Arial" w:cs="Arial"/>
                      <w:sz w:val="15"/>
                      <w:szCs w:val="15"/>
                    </w:rPr>
                  </w:pPr>
                  <w:r w:rsidRPr="00655B9E">
                    <w:rPr>
                      <w:rFonts w:ascii="Arial" w:hAnsi="Arial" w:cs="Arial"/>
                      <w:sz w:val="15"/>
                      <w:szCs w:val="15"/>
                    </w:rPr>
                    <w:t xml:space="preserve">Impianti </w:t>
                  </w:r>
                </w:p>
              </w:tc>
              <w:tc>
                <w:tcPr>
                  <w:tcW w:w="992" w:type="dxa"/>
                </w:tcPr>
                <w:p w:rsidR="00D07CA6" w:rsidRPr="00655B9E" w:rsidRDefault="00D07CA6" w:rsidP="00D07CA6">
                  <w:pPr>
                    <w:widowControl w:val="0"/>
                    <w:spacing w:before="0" w:after="0"/>
                    <w:rPr>
                      <w:rFonts w:ascii="Arial" w:hAnsi="Arial" w:cs="Arial"/>
                      <w:sz w:val="15"/>
                      <w:szCs w:val="15"/>
                    </w:rPr>
                  </w:pPr>
                  <w:r w:rsidRPr="00655B9E">
                    <w:rPr>
                      <w:rFonts w:ascii="Arial" w:hAnsi="Arial" w:cs="Arial"/>
                      <w:sz w:val="15"/>
                      <w:szCs w:val="15"/>
                    </w:rPr>
                    <w:t>IA.04</w:t>
                  </w:r>
                </w:p>
              </w:tc>
              <w:tc>
                <w:tcPr>
                  <w:tcW w:w="1608" w:type="dxa"/>
                  <w:vAlign w:val="center"/>
                </w:tcPr>
                <w:p w:rsidR="00D07CA6" w:rsidRPr="00655B9E" w:rsidRDefault="00D07CA6" w:rsidP="00D07CA6">
                  <w:pPr>
                    <w:widowControl w:val="0"/>
                    <w:spacing w:before="0" w:after="0"/>
                    <w:jc w:val="right"/>
                    <w:rPr>
                      <w:rFonts w:ascii="Arial" w:hAnsi="Arial" w:cs="Arial"/>
                      <w:sz w:val="15"/>
                      <w:szCs w:val="15"/>
                    </w:rPr>
                  </w:pPr>
                  <w:r w:rsidRPr="00655B9E">
                    <w:rPr>
                      <w:rFonts w:ascii="Arial" w:hAnsi="Arial" w:cs="Arial"/>
                      <w:sz w:val="15"/>
                      <w:szCs w:val="15"/>
                    </w:rPr>
                    <w:t>€ 227 473,30</w:t>
                  </w:r>
                </w:p>
              </w:tc>
            </w:tr>
          </w:tbl>
          <w:p w:rsidR="00AF68D7" w:rsidRDefault="00AF68D7" w:rsidP="00562D3F">
            <w:pPr>
              <w:rPr>
                <w:rFonts w:ascii="Arial" w:hAnsi="Arial" w:cs="Arial"/>
                <w:sz w:val="15"/>
                <w:szCs w:val="15"/>
              </w:rPr>
            </w:pPr>
          </w:p>
          <w:p w:rsidR="00825513" w:rsidRDefault="00825513" w:rsidP="00562D3F">
            <w:r w:rsidRPr="00562D3F">
              <w:rPr>
                <w:rFonts w:ascii="Arial" w:hAnsi="Arial" w:cs="Arial"/>
                <w:sz w:val="14"/>
                <w:szCs w:val="14"/>
              </w:rPr>
              <w:t>Indicare nell'elenco gli importi, le date e i destinatari, pubblici o privati(</w:t>
            </w:r>
            <w:r w:rsidRPr="00562D3F">
              <w:rPr>
                <w:rStyle w:val="Rimandonotaapidipagina"/>
                <w:rFonts w:ascii="Arial" w:hAnsi="Arial" w:cs="Arial"/>
                <w:sz w:val="14"/>
                <w:szCs w:val="14"/>
              </w:rPr>
              <w:footnoteReference w:id="30"/>
            </w:r>
            <w:r w:rsidRPr="00562D3F">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825513" w:rsidRDefault="00825513" w:rsidP="002960EC">
            <w:pPr>
              <w:rPr>
                <w:rFonts w:ascii="Arial" w:hAnsi="Arial" w:cs="Arial"/>
                <w:sz w:val="15"/>
                <w:szCs w:val="15"/>
              </w:rPr>
            </w:pPr>
            <w:r>
              <w:rPr>
                <w:rFonts w:ascii="Arial" w:hAnsi="Arial" w:cs="Arial"/>
                <w:sz w:val="15"/>
                <w:szCs w:val="15"/>
              </w:rPr>
              <w:t>[……………..]</w:t>
            </w:r>
          </w:p>
          <w:tbl>
            <w:tblPr>
              <w:tblW w:w="4443" w:type="dxa"/>
              <w:tblLayout w:type="fixed"/>
              <w:tblCellMar>
                <w:left w:w="88" w:type="dxa"/>
              </w:tblCellMar>
              <w:tblLook w:val="0000" w:firstRow="0" w:lastRow="0" w:firstColumn="0" w:lastColumn="0" w:noHBand="0" w:noVBand="0"/>
            </w:tblPr>
            <w:tblGrid>
              <w:gridCol w:w="1467"/>
              <w:gridCol w:w="992"/>
              <w:gridCol w:w="567"/>
              <w:gridCol w:w="1417"/>
            </w:tblGrid>
            <w:tr w:rsidR="00825513" w:rsidTr="008E2F39">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Descrizione</w:t>
                  </w:r>
                  <w:r w:rsidR="008E2F39">
                    <w:rPr>
                      <w:rFonts w:ascii="Arial" w:hAnsi="Arial" w:cs="Arial"/>
                      <w:sz w:val="15"/>
                      <w:szCs w:val="15"/>
                    </w:rPr>
                    <w:t xml:space="preserve"> e cat.ID opere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importi</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date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destinatari</w:t>
                  </w:r>
                </w:p>
              </w:tc>
            </w:tr>
            <w:tr w:rsidR="00825513" w:rsidTr="008E2F39">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r>
            <w:tr w:rsidR="008E2F39" w:rsidTr="008E2F39">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r>
            <w:tr w:rsidR="00AF68D7" w:rsidTr="00AF68D7">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r>
                    <w:rPr>
                      <w:rFonts w:ascii="Arial" w:hAnsi="Arial" w:cs="Arial"/>
                      <w:sz w:val="15"/>
                      <w:szCs w:val="15"/>
                    </w:rPr>
                    <w:t>Descrizione e cat.ID opere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r>
                    <w:rPr>
                      <w:rFonts w:ascii="Arial" w:hAnsi="Arial" w:cs="Arial"/>
                      <w:sz w:val="15"/>
                      <w:szCs w:val="15"/>
                    </w:rPr>
                    <w:t>importi</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r>
                    <w:rPr>
                      <w:rFonts w:ascii="Arial" w:hAnsi="Arial" w:cs="Arial"/>
                      <w:sz w:val="15"/>
                      <w:szCs w:val="15"/>
                    </w:rPr>
                    <w:t>date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r>
                    <w:rPr>
                      <w:rFonts w:ascii="Arial" w:hAnsi="Arial" w:cs="Arial"/>
                      <w:sz w:val="15"/>
                      <w:szCs w:val="15"/>
                    </w:rPr>
                    <w:t>destinatari</w:t>
                  </w:r>
                </w:p>
              </w:tc>
            </w:tr>
            <w:tr w:rsidR="00AF68D7" w:rsidTr="00AF68D7">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r>
            <w:tr w:rsidR="00AF68D7" w:rsidTr="00AF68D7">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r>
            <w:tr w:rsidR="00AF68D7" w:rsidTr="00AF68D7">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r>
                    <w:rPr>
                      <w:rFonts w:ascii="Arial" w:hAnsi="Arial" w:cs="Arial"/>
                      <w:sz w:val="15"/>
                      <w:szCs w:val="15"/>
                    </w:rPr>
                    <w:t>Descrizione e cat.ID opere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r>
                    <w:rPr>
                      <w:rFonts w:ascii="Arial" w:hAnsi="Arial" w:cs="Arial"/>
                      <w:sz w:val="15"/>
                      <w:szCs w:val="15"/>
                    </w:rPr>
                    <w:t>importi</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r>
                    <w:rPr>
                      <w:rFonts w:ascii="Arial" w:hAnsi="Arial" w:cs="Arial"/>
                      <w:sz w:val="15"/>
                      <w:szCs w:val="15"/>
                    </w:rPr>
                    <w:t>date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r>
                    <w:rPr>
                      <w:rFonts w:ascii="Arial" w:hAnsi="Arial" w:cs="Arial"/>
                      <w:sz w:val="15"/>
                      <w:szCs w:val="15"/>
                    </w:rPr>
                    <w:t>destinatari</w:t>
                  </w:r>
                </w:p>
              </w:tc>
            </w:tr>
            <w:tr w:rsidR="00AF68D7" w:rsidTr="00AF68D7">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r>
            <w:tr w:rsidR="00AF68D7" w:rsidTr="00AF68D7">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AF68D7" w:rsidP="00AF68D7">
                  <w:pPr>
                    <w:rPr>
                      <w:rFonts w:ascii="Arial" w:hAnsi="Arial" w:cs="Arial"/>
                      <w:sz w:val="15"/>
                      <w:szCs w:val="15"/>
                    </w:rPr>
                  </w:pPr>
                </w:p>
              </w:tc>
            </w:tr>
          </w:tbl>
          <w:p w:rsidR="00825513" w:rsidRDefault="00825513" w:rsidP="002960EC">
            <w:pPr>
              <w:rPr>
                <w:rFonts w:ascii="Arial" w:hAnsi="Arial" w:cs="Arial"/>
                <w:sz w:val="15"/>
                <w:szCs w:val="15"/>
              </w:rPr>
            </w:pP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2)    Può disporre dei seguenti </w:t>
            </w:r>
            <w:r w:rsidRPr="008E2F39">
              <w:rPr>
                <w:rFonts w:ascii="Arial" w:hAnsi="Arial" w:cs="Arial"/>
                <w:b/>
                <w:sz w:val="15"/>
                <w:szCs w:val="15"/>
              </w:rPr>
              <w:t xml:space="preserve">tecnici o organismi tecnici </w:t>
            </w:r>
            <w:r w:rsidRPr="008E2F39">
              <w:rPr>
                <w:rFonts w:ascii="Arial" w:hAnsi="Arial" w:cs="Arial"/>
                <w:sz w:val="15"/>
                <w:szCs w:val="15"/>
              </w:rPr>
              <w:t>(</w:t>
            </w:r>
            <w:r w:rsidRPr="008E2F39">
              <w:rPr>
                <w:rStyle w:val="Rimandonotaapidipagina"/>
                <w:rFonts w:ascii="Arial" w:hAnsi="Arial" w:cs="Arial"/>
                <w:sz w:val="15"/>
                <w:szCs w:val="15"/>
              </w:rPr>
              <w:footnoteReference w:id="31"/>
            </w:r>
            <w:r w:rsidRPr="008E2F39">
              <w:rPr>
                <w:rFonts w:ascii="Arial" w:hAnsi="Arial" w:cs="Arial"/>
                <w:sz w:val="15"/>
                <w:szCs w:val="15"/>
              </w:rPr>
              <w:t>), citando in particolare quelli responsabili del controllo della qualità:</w:t>
            </w:r>
          </w:p>
          <w:p w:rsidR="00825513" w:rsidRPr="008E2F39" w:rsidRDefault="00825513" w:rsidP="002960EC">
            <w:pPr>
              <w:ind w:left="426"/>
            </w:pPr>
            <w:r w:rsidRPr="008E2F39">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3)   Utilizza le seguenti </w:t>
            </w:r>
            <w:r w:rsidRPr="008E2F39">
              <w:rPr>
                <w:rFonts w:ascii="Arial" w:hAnsi="Arial" w:cs="Arial"/>
                <w:b/>
                <w:sz w:val="15"/>
                <w:szCs w:val="15"/>
              </w:rPr>
              <w:t xml:space="preserve">attrezzature tecniche e adotta le seguenti misure per garantire la qualità </w:t>
            </w:r>
            <w:r w:rsidRPr="008E2F39">
              <w:rPr>
                <w:rFonts w:ascii="Arial" w:hAnsi="Arial" w:cs="Arial"/>
                <w:sz w:val="15"/>
                <w:szCs w:val="15"/>
              </w:rPr>
              <w:t xml:space="preserve">e dispone degli </w:t>
            </w:r>
            <w:r w:rsidRPr="008E2F39">
              <w:rPr>
                <w:rFonts w:ascii="Arial" w:hAnsi="Arial" w:cs="Arial"/>
                <w:b/>
                <w:sz w:val="15"/>
                <w:szCs w:val="15"/>
              </w:rPr>
              <w:t>strumenti di studio e ricerca</w:t>
            </w:r>
            <w:r w:rsidRPr="008E2F39">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4)  Potrà applicare i seguenti </w:t>
            </w:r>
            <w:r w:rsidRPr="008E2F39">
              <w:rPr>
                <w:rFonts w:ascii="Arial" w:hAnsi="Arial" w:cs="Arial"/>
                <w:b/>
                <w:sz w:val="15"/>
                <w:szCs w:val="15"/>
              </w:rPr>
              <w:t>sistemi di gestione e di tracciabilità della catena di approvvigionamento</w:t>
            </w:r>
            <w:r w:rsidRPr="008E2F39">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5)</w:t>
            </w:r>
            <w:r w:rsidRPr="008E2F39">
              <w:rPr>
                <w:rFonts w:ascii="Arial" w:hAnsi="Arial" w:cs="Arial"/>
                <w:b/>
                <w:sz w:val="15"/>
                <w:szCs w:val="15"/>
              </w:rPr>
              <w:t xml:space="preserve">       Per la fornitura di prodotti o la prestazione di servizi complessi o, eccezionalmente, di prodotti o servizi </w:t>
            </w:r>
            <w:r w:rsidRPr="008E2F39">
              <w:rPr>
                <w:rFonts w:ascii="Arial" w:hAnsi="Arial" w:cs="Arial"/>
                <w:b/>
                <w:sz w:val="15"/>
                <w:szCs w:val="15"/>
              </w:rPr>
              <w:lastRenderedPageBreak/>
              <w:t>richiesti per una finalità particolare:</w:t>
            </w:r>
            <w:r w:rsidRPr="008E2F39">
              <w:rPr>
                <w:rFonts w:ascii="Arial" w:hAnsi="Arial" w:cs="Arial"/>
                <w:b/>
                <w:sz w:val="15"/>
                <w:szCs w:val="15"/>
                <w:shd w:val="clear" w:color="auto" w:fill="BFBFBF"/>
              </w:rPr>
              <w:br/>
            </w:r>
          </w:p>
          <w:p w:rsidR="00825513" w:rsidRPr="008E2F39" w:rsidRDefault="00825513" w:rsidP="002960EC">
            <w:pPr>
              <w:ind w:left="426"/>
            </w:pPr>
            <w:r w:rsidRPr="008E2F39">
              <w:rPr>
                <w:rFonts w:ascii="Arial" w:hAnsi="Arial" w:cs="Arial"/>
                <w:sz w:val="15"/>
                <w:szCs w:val="15"/>
              </w:rPr>
              <w:t xml:space="preserve">L'operatore economico </w:t>
            </w:r>
            <w:r w:rsidRPr="008E2F39">
              <w:rPr>
                <w:rFonts w:ascii="Arial" w:hAnsi="Arial" w:cs="Arial"/>
                <w:b/>
                <w:sz w:val="15"/>
                <w:szCs w:val="15"/>
              </w:rPr>
              <w:t>consentirà</w:t>
            </w:r>
            <w:r w:rsidRPr="008E2F39">
              <w:rPr>
                <w:rFonts w:ascii="Arial" w:hAnsi="Arial" w:cs="Arial"/>
                <w:sz w:val="15"/>
                <w:szCs w:val="15"/>
              </w:rPr>
              <w:t xml:space="preserve"> l'esecuzione di </w:t>
            </w:r>
            <w:r w:rsidRPr="008E2F39">
              <w:rPr>
                <w:rFonts w:ascii="Arial" w:hAnsi="Arial" w:cs="Arial"/>
                <w:b/>
                <w:sz w:val="15"/>
                <w:szCs w:val="15"/>
              </w:rPr>
              <w:t>verifiche</w:t>
            </w:r>
            <w:r w:rsidRPr="008E2F39">
              <w:rPr>
                <w:rFonts w:ascii="Arial" w:hAnsi="Arial" w:cs="Arial"/>
                <w:sz w:val="15"/>
                <w:szCs w:val="15"/>
              </w:rPr>
              <w:t>(</w:t>
            </w:r>
            <w:r w:rsidRPr="008E2F39">
              <w:rPr>
                <w:rStyle w:val="Rimandonotaapidipagina"/>
                <w:rFonts w:ascii="Arial" w:hAnsi="Arial" w:cs="Arial"/>
                <w:sz w:val="15"/>
                <w:szCs w:val="15"/>
              </w:rPr>
              <w:footnoteReference w:id="32"/>
            </w:r>
            <w:r w:rsidRPr="008E2F39">
              <w:rPr>
                <w:rFonts w:ascii="Arial" w:hAnsi="Arial" w:cs="Arial"/>
                <w:sz w:val="15"/>
                <w:szCs w:val="15"/>
              </w:rPr>
              <w:t>) delle sue capacità di</w:t>
            </w:r>
            <w:r w:rsidRPr="008E2F39">
              <w:rPr>
                <w:rFonts w:ascii="Arial" w:hAnsi="Arial" w:cs="Arial"/>
                <w:b/>
                <w:sz w:val="15"/>
                <w:szCs w:val="15"/>
              </w:rPr>
              <w:t xml:space="preserve"> produzione</w:t>
            </w:r>
            <w:r w:rsidRPr="008E2F39">
              <w:rPr>
                <w:rFonts w:ascii="Arial" w:hAnsi="Arial" w:cs="Arial"/>
                <w:sz w:val="15"/>
                <w:szCs w:val="15"/>
              </w:rPr>
              <w:t xml:space="preserve"> o </w:t>
            </w:r>
            <w:r w:rsidRPr="008E2F39">
              <w:rPr>
                <w:rFonts w:ascii="Arial" w:hAnsi="Arial" w:cs="Arial"/>
                <w:b/>
                <w:sz w:val="15"/>
                <w:szCs w:val="15"/>
              </w:rPr>
              <w:t>strutture tecniche</w:t>
            </w:r>
            <w:r w:rsidRPr="008E2F39">
              <w:rPr>
                <w:rFonts w:ascii="Arial" w:hAnsi="Arial" w:cs="Arial"/>
                <w:sz w:val="15"/>
                <w:szCs w:val="15"/>
              </w:rPr>
              <w:t xml:space="preserve"> e, se necessario, degli </w:t>
            </w:r>
            <w:r w:rsidRPr="008E2F39">
              <w:rPr>
                <w:rFonts w:ascii="Arial" w:hAnsi="Arial" w:cs="Arial"/>
                <w:b/>
                <w:sz w:val="15"/>
                <w:szCs w:val="15"/>
              </w:rPr>
              <w:t>strumenti di studio e di ricerca</w:t>
            </w:r>
            <w:r w:rsidRPr="008E2F39">
              <w:rPr>
                <w:rFonts w:ascii="Arial" w:hAnsi="Arial" w:cs="Arial"/>
                <w:sz w:val="15"/>
                <w:szCs w:val="15"/>
              </w:rPr>
              <w:t xml:space="preserve"> di cui egli dispone, nonché delle </w:t>
            </w:r>
            <w:r w:rsidRPr="008E2F39">
              <w:rPr>
                <w:rFonts w:ascii="Arial" w:hAnsi="Arial" w:cs="Arial"/>
                <w:b/>
                <w:sz w:val="15"/>
                <w:szCs w:val="15"/>
              </w:rPr>
              <w:t>misure adottate per garantire la qualità</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r w:rsidRPr="008E2F39">
              <w:rPr>
                <w:rFonts w:ascii="Arial" w:hAnsi="Arial" w:cs="Arial"/>
                <w:sz w:val="15"/>
                <w:szCs w:val="15"/>
              </w:rPr>
              <w:lastRenderedPageBreak/>
              <w:br/>
            </w:r>
            <w:r w:rsidRPr="008E2F39">
              <w:rPr>
                <w:rFonts w:ascii="Arial" w:hAnsi="Arial" w:cs="Arial"/>
                <w:sz w:val="15"/>
                <w:szCs w:val="15"/>
              </w:rPr>
              <w:br/>
            </w:r>
          </w:p>
          <w:p w:rsidR="00825513" w:rsidRPr="008E2F39" w:rsidRDefault="00825513" w:rsidP="002960EC">
            <w:pPr>
              <w:rPr>
                <w:rFonts w:ascii="Arial" w:hAnsi="Arial" w:cs="Arial"/>
                <w:sz w:val="15"/>
                <w:szCs w:val="15"/>
              </w:rPr>
            </w:pPr>
            <w:r w:rsidRPr="008E2F39">
              <w:rPr>
                <w:rFonts w:ascii="Arial" w:hAnsi="Arial" w:cs="Arial"/>
                <w:sz w:val="15"/>
                <w:szCs w:val="15"/>
              </w:rPr>
              <w:br/>
              <w:t>[ ] Sì [ ] No</w:t>
            </w:r>
          </w:p>
          <w:p w:rsidR="00825513" w:rsidRPr="008E2F39" w:rsidRDefault="00825513" w:rsidP="002960EC">
            <w:pPr>
              <w:rPr>
                <w:rFonts w:ascii="Arial" w:hAnsi="Arial" w:cs="Arial"/>
                <w:sz w:val="15"/>
                <w:szCs w:val="15"/>
              </w:rPr>
            </w:pPr>
          </w:p>
          <w:p w:rsidR="00825513" w:rsidRPr="008E2F39" w:rsidRDefault="00825513" w:rsidP="002960EC"/>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lastRenderedPageBreak/>
              <w:t xml:space="preserve">6)       Indicare i </w:t>
            </w:r>
            <w:r w:rsidRPr="008E2F39">
              <w:rPr>
                <w:rFonts w:ascii="Arial" w:hAnsi="Arial" w:cs="Arial"/>
                <w:b/>
                <w:sz w:val="15"/>
                <w:szCs w:val="15"/>
              </w:rPr>
              <w:t>titoli di studio e professionali</w:t>
            </w:r>
            <w:r w:rsidRPr="008E2F39">
              <w:rPr>
                <w:rFonts w:ascii="Arial" w:hAnsi="Arial" w:cs="Arial"/>
                <w:sz w:val="15"/>
                <w:szCs w:val="15"/>
              </w:rPr>
              <w:t xml:space="preserve"> di cui sono in possesso:</w:t>
            </w:r>
          </w:p>
          <w:p w:rsidR="00825513" w:rsidRPr="008E2F39" w:rsidRDefault="001B2193" w:rsidP="002960EC">
            <w:pPr>
              <w:rPr>
                <w:rFonts w:ascii="Arial" w:hAnsi="Arial" w:cs="Arial"/>
                <w:b/>
                <w:i/>
                <w:sz w:val="15"/>
                <w:szCs w:val="15"/>
              </w:rPr>
            </w:pPr>
            <w:r w:rsidRPr="008E2F39">
              <w:rPr>
                <w:rFonts w:ascii="Arial" w:hAnsi="Arial" w:cs="Arial"/>
                <w:sz w:val="15"/>
                <w:szCs w:val="15"/>
              </w:rPr>
              <w:t xml:space="preserve">         </w:t>
            </w:r>
            <w:r w:rsidR="00825513" w:rsidRPr="008E2F39">
              <w:rPr>
                <w:rFonts w:ascii="Arial" w:hAnsi="Arial" w:cs="Arial"/>
                <w:sz w:val="15"/>
                <w:szCs w:val="15"/>
              </w:rPr>
              <w:t>a)    lo stesso prestatore di servizi o imprenditore,</w:t>
            </w:r>
          </w:p>
          <w:p w:rsidR="00825513" w:rsidRPr="008E2F39" w:rsidRDefault="00825513" w:rsidP="002960EC">
            <w:pPr>
              <w:ind w:left="426"/>
              <w:rPr>
                <w:rFonts w:ascii="Arial" w:hAnsi="Arial" w:cs="Arial"/>
                <w:sz w:val="15"/>
                <w:szCs w:val="15"/>
              </w:rPr>
            </w:pPr>
            <w:r w:rsidRPr="008E2F39">
              <w:rPr>
                <w:rFonts w:ascii="Arial" w:hAnsi="Arial" w:cs="Arial"/>
                <w:b/>
                <w:i/>
                <w:sz w:val="15"/>
                <w:szCs w:val="15"/>
              </w:rPr>
              <w:t>e/o</w:t>
            </w:r>
            <w:r w:rsidRPr="008E2F39">
              <w:rPr>
                <w:rFonts w:ascii="Arial" w:hAnsi="Arial" w:cs="Arial"/>
                <w:sz w:val="15"/>
                <w:szCs w:val="15"/>
              </w:rPr>
              <w:t xml:space="preserve"> (in funzione dei requisiti richiesti nell'avviso o bando pertinente o nei documenti di gara)</w:t>
            </w:r>
            <w:r w:rsidRPr="008E2F39">
              <w:rPr>
                <w:rFonts w:ascii="Arial" w:hAnsi="Arial" w:cs="Arial"/>
                <w:sz w:val="15"/>
                <w:szCs w:val="15"/>
              </w:rPr>
              <w:br/>
            </w:r>
          </w:p>
          <w:p w:rsidR="00825513" w:rsidRPr="008E2F39" w:rsidRDefault="001B2193" w:rsidP="001B2193">
            <w:pPr>
              <w:ind w:left="426" w:hanging="426"/>
            </w:pPr>
            <w:r w:rsidRPr="008E2F39">
              <w:rPr>
                <w:rFonts w:ascii="Arial" w:hAnsi="Arial" w:cs="Arial"/>
                <w:sz w:val="15"/>
                <w:szCs w:val="15"/>
              </w:rPr>
              <w:t xml:space="preserve">          </w:t>
            </w:r>
            <w:r w:rsidR="00825513" w:rsidRPr="008E2F39">
              <w:rPr>
                <w:rFonts w:ascii="Arial" w:hAnsi="Arial" w:cs="Arial"/>
                <w:sz w:val="15"/>
                <w:szCs w:val="15"/>
              </w:rPr>
              <w:t xml:space="preserve">b)   </w:t>
            </w:r>
            <w:r w:rsidR="00825513" w:rsidRPr="008E2F39">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r w:rsidRPr="008E2F39">
              <w:rPr>
                <w:rFonts w:ascii="Arial" w:hAnsi="Arial" w:cs="Arial"/>
                <w:sz w:val="15"/>
                <w:szCs w:val="15"/>
              </w:rPr>
              <w:br/>
            </w:r>
          </w:p>
          <w:p w:rsidR="00825513" w:rsidRPr="008E2F39" w:rsidRDefault="00825513" w:rsidP="002960EC">
            <w:pPr>
              <w:rPr>
                <w:rFonts w:ascii="Arial" w:hAnsi="Arial" w:cs="Arial"/>
                <w:sz w:val="15"/>
                <w:szCs w:val="15"/>
              </w:rPr>
            </w:pPr>
            <w:r w:rsidRPr="008E2F39">
              <w:rPr>
                <w:rFonts w:ascii="Arial" w:hAnsi="Arial" w:cs="Arial"/>
                <w:sz w:val="15"/>
                <w:szCs w:val="15"/>
              </w:rPr>
              <w:br/>
              <w:t>a) [………..…]</w:t>
            </w:r>
            <w:r w:rsidRPr="008E2F39">
              <w:rPr>
                <w:rFonts w:ascii="Arial" w:hAnsi="Arial" w:cs="Arial"/>
                <w:sz w:val="15"/>
                <w:szCs w:val="15"/>
              </w:rPr>
              <w:br/>
            </w:r>
            <w:r w:rsidRPr="008E2F39">
              <w:rPr>
                <w:rFonts w:ascii="Arial" w:hAnsi="Arial" w:cs="Arial"/>
                <w:sz w:val="15"/>
                <w:szCs w:val="15"/>
              </w:rPr>
              <w:br/>
            </w:r>
          </w:p>
          <w:p w:rsidR="00825513" w:rsidRDefault="00825513" w:rsidP="002960EC">
            <w:r w:rsidRPr="008E2F39">
              <w:rPr>
                <w:rFonts w:ascii="Arial" w:hAnsi="Arial" w:cs="Arial"/>
                <w:sz w:val="15"/>
                <w:szCs w:val="15"/>
              </w:rPr>
              <w:br/>
              <w:t>b) [………..…]</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pPr>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9)       Per l'esecuzione dell'appalto l'operatore economico disporrà dell'</w:t>
            </w:r>
            <w:r w:rsidRPr="008E2F39">
              <w:rPr>
                <w:rFonts w:ascii="Arial" w:hAnsi="Arial" w:cs="Arial"/>
                <w:b/>
                <w:sz w:val="15"/>
                <w:szCs w:val="15"/>
              </w:rPr>
              <w:t>attrezzatura, del materiale e dell'equipaggiamento tecnico</w:t>
            </w:r>
            <w:r w:rsidRPr="008E2F39">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intende eventualmente subappaltare</w:t>
            </w:r>
            <w:r w:rsidRPr="008E2F39">
              <w:rPr>
                <w:rFonts w:ascii="Arial" w:hAnsi="Arial" w:cs="Arial"/>
                <w:sz w:val="15"/>
                <w:szCs w:val="15"/>
              </w:rPr>
              <w:t>(</w:t>
            </w:r>
            <w:r w:rsidRPr="008E2F39">
              <w:rPr>
                <w:rStyle w:val="Rimandonotaapidipagina"/>
                <w:rFonts w:ascii="Arial" w:hAnsi="Arial" w:cs="Arial"/>
                <w:sz w:val="15"/>
                <w:szCs w:val="15"/>
              </w:rPr>
              <w:footnoteReference w:id="33"/>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r>
          </w:p>
          <w:p w:rsidR="00825513" w:rsidRPr="008E2F39" w:rsidRDefault="00825513" w:rsidP="002960EC">
            <w:pPr>
              <w:ind w:left="426"/>
              <w:rPr>
                <w:rFonts w:ascii="Arial" w:hAnsi="Arial" w:cs="Arial"/>
                <w:sz w:val="15"/>
                <w:szCs w:val="15"/>
              </w:rPr>
            </w:pPr>
            <w:r w:rsidRPr="008E2F39">
              <w:rPr>
                <w:rFonts w:ascii="Arial" w:hAnsi="Arial" w:cs="Arial"/>
                <w:sz w:val="15"/>
                <w:szCs w:val="15"/>
              </w:rP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rsidR="00825513" w:rsidRPr="008E2F39" w:rsidRDefault="00825513" w:rsidP="002960EC">
            <w:r w:rsidRPr="008E2F39">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rsidR="00825513" w:rsidRDefault="00825513" w:rsidP="002960EC">
            <w:r w:rsidRPr="008E2F39">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825513" w:rsidRDefault="00825513" w:rsidP="002960EC">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825513" w:rsidRDefault="00825513" w:rsidP="002960EC">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spacing w:before="0" w:after="0"/>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25513" w:rsidRDefault="00825513" w:rsidP="001B2193">
            <w:pPr>
              <w:spacing w:before="0" w:after="0"/>
            </w:pPr>
            <w:r>
              <w:rPr>
                <w:rFonts w:ascii="Arial" w:hAnsi="Arial" w:cs="Arial"/>
                <w:sz w:val="15"/>
                <w:szCs w:val="15"/>
              </w:rPr>
              <w:t>[………..…][………….…][………….…]</w:t>
            </w:r>
          </w:p>
        </w:tc>
      </w:tr>
      <w:tr w:rsidR="00825513" w:rsidRPr="003A443E"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825513" w:rsidRPr="003A443E" w:rsidRDefault="00825513" w:rsidP="002960EC">
            <w:pPr>
              <w:rPr>
                <w:color w:val="000000"/>
              </w:rPr>
            </w:pPr>
            <w:r w:rsidRPr="003A443E">
              <w:rPr>
                <w:rFonts w:ascii="Arial" w:hAnsi="Arial" w:cs="Arial"/>
                <w:color w:val="000000"/>
                <w:sz w:val="15"/>
                <w:szCs w:val="15"/>
              </w:rPr>
              <w:t>[…………..][……….…][………..…]</w:t>
            </w:r>
          </w:p>
        </w:tc>
      </w:tr>
    </w:tbl>
    <w:p w:rsidR="004576BB" w:rsidRDefault="004576BB" w:rsidP="005C14EE">
      <w:pPr>
        <w:pStyle w:val="SectionTitle"/>
        <w:spacing w:before="240" w:after="120"/>
        <w:rPr>
          <w:rFonts w:ascii="Arial" w:hAnsi="Arial" w:cs="Arial"/>
          <w:caps/>
          <w:sz w:val="16"/>
          <w:szCs w:val="16"/>
        </w:rPr>
      </w:pPr>
    </w:p>
    <w:p w:rsidR="00A23B3E" w:rsidRPr="00B11901" w:rsidRDefault="00A23B3E" w:rsidP="005C14EE">
      <w:pPr>
        <w:pStyle w:val="SectionTitle"/>
        <w:spacing w:before="240" w:after="120"/>
        <w:rPr>
          <w:rFonts w:ascii="Arial" w:hAnsi="Arial" w:cs="Arial"/>
          <w:caps/>
          <w:sz w:val="16"/>
          <w:szCs w:val="16"/>
        </w:rPr>
      </w:pPr>
      <w:bookmarkStart w:id="3" w:name="_GoBack"/>
      <w:bookmarkEnd w:id="3"/>
      <w:r w:rsidRPr="00B11901">
        <w:rPr>
          <w:rFonts w:ascii="Arial" w:hAnsi="Arial" w:cs="Arial"/>
          <w:caps/>
          <w:sz w:val="16"/>
          <w:szCs w:val="16"/>
        </w:rPr>
        <w:t>D: SISTEMI di garanzia della qualità e norme di gestione ambientale (Articolo 87 del Codice)</w:t>
      </w:r>
    </w:p>
    <w:p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B2193">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4"/>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5"/>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  40,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7"/>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8"/>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
    <w:p w:rsidR="00D5130F" w:rsidRDefault="00D5130F">
      <w:pPr>
        <w:rPr>
          <w:rFonts w:ascii="Arial" w:hAnsi="Arial" w:cs="Arial"/>
          <w:sz w:val="14"/>
          <w:szCs w:val="14"/>
        </w:rPr>
      </w:pPr>
    </w:p>
    <w:p w:rsidR="00A23B3E" w:rsidRDefault="00A23B3E">
      <w:pPr>
        <w:rPr>
          <w:rFonts w:ascii="Arial" w:hAnsi="Arial" w:cs="Arial"/>
          <w:sz w:val="14"/>
          <w:szCs w:val="14"/>
        </w:rPr>
      </w:pPr>
      <w:r w:rsidRPr="00BF74E1">
        <w:rPr>
          <w:rFonts w:ascii="Arial" w:hAnsi="Arial" w:cs="Arial"/>
          <w:sz w:val="14"/>
          <w:szCs w:val="14"/>
        </w:rPr>
        <w:t>firma/firme: [……………….……]</w:t>
      </w:r>
    </w:p>
    <w:p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9"/>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8D7" w:rsidRDefault="00AF68D7">
      <w:pPr>
        <w:spacing w:before="0" w:after="0"/>
      </w:pPr>
      <w:r>
        <w:separator/>
      </w:r>
    </w:p>
  </w:endnote>
  <w:endnote w:type="continuationSeparator" w:id="0">
    <w:p w:rsidR="00AF68D7" w:rsidRDefault="00AF68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8D7" w:rsidRPr="00D509A5" w:rsidRDefault="00AF68D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76BB">
      <w:rPr>
        <w:rFonts w:ascii="Calibri" w:hAnsi="Calibri"/>
        <w:noProof/>
        <w:sz w:val="20"/>
        <w:szCs w:val="20"/>
      </w:rPr>
      <w:t>16</w:t>
    </w:r>
    <w:r w:rsidRPr="00D509A5">
      <w:rPr>
        <w:rFonts w:ascii="Calibri" w:hAnsi="Calibri"/>
        <w:sz w:val="20"/>
        <w:szCs w:val="20"/>
      </w:rPr>
      <w:fldChar w:fldCharType="end"/>
    </w:r>
  </w:p>
  <w:p w:rsidR="00AF68D7" w:rsidRDefault="00AF68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8D7" w:rsidRDefault="00AF68D7">
      <w:pPr>
        <w:spacing w:before="0" w:after="0"/>
      </w:pPr>
      <w:r>
        <w:separator/>
      </w:r>
    </w:p>
  </w:footnote>
  <w:footnote w:type="continuationSeparator" w:id="0">
    <w:p w:rsidR="00AF68D7" w:rsidRDefault="00AF68D7">
      <w:pPr>
        <w:spacing w:before="0" w:after="0"/>
      </w:pPr>
      <w:r>
        <w:continuationSeparator/>
      </w:r>
    </w:p>
  </w:footnote>
  <w:footnote w:id="1">
    <w:p w:rsidR="00AF68D7" w:rsidRPr="001F35A9" w:rsidRDefault="00AF68D7"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AF68D7" w:rsidRPr="001F35A9" w:rsidRDefault="00AF68D7"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rsidR="00AF68D7" w:rsidRPr="001F35A9" w:rsidRDefault="00AF68D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F68D7" w:rsidRPr="001F35A9" w:rsidRDefault="00AF68D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F68D7" w:rsidRPr="001F35A9" w:rsidRDefault="00AF68D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F68D7" w:rsidRPr="001F35A9" w:rsidRDefault="00AF68D7"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rsidR="00AF68D7" w:rsidRPr="001F35A9" w:rsidRDefault="00AF68D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rsidR="00AF68D7" w:rsidRPr="001F35A9" w:rsidRDefault="00AF68D7"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rsidR="00AF68D7" w:rsidRPr="001F35A9" w:rsidRDefault="00AF68D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rsidR="00AF68D7" w:rsidRPr="003E60D1" w:rsidRDefault="00AF68D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rsidR="00AF68D7" w:rsidRPr="003E60D1" w:rsidRDefault="00AF68D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rsidR="00AF68D7" w:rsidRPr="003E60D1" w:rsidRDefault="00AF68D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rsidR="00AF68D7" w:rsidRPr="003E60D1" w:rsidRDefault="00AF68D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AF68D7" w:rsidRPr="003E60D1" w:rsidRDefault="00AF68D7"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rsidR="00AF68D7" w:rsidRPr="003E60D1" w:rsidRDefault="00AF68D7"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rsidR="00AF68D7" w:rsidRPr="0039768B" w:rsidRDefault="00AF68D7"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rsidR="00AF68D7" w:rsidRPr="003E60D1" w:rsidRDefault="00AF68D7"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rsidR="00AF68D7" w:rsidRPr="003E60D1" w:rsidRDefault="00AF68D7"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rsidR="00AF68D7" w:rsidRPr="003E60D1" w:rsidRDefault="00AF68D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rsidR="00AF68D7" w:rsidRPr="003E60D1" w:rsidRDefault="00AF68D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rsidR="00AF68D7" w:rsidRPr="003E60D1" w:rsidRDefault="00AF68D7"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rsidR="00AF68D7" w:rsidRPr="003E60D1" w:rsidRDefault="00AF68D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rsidR="00AF68D7" w:rsidRPr="003E60D1" w:rsidRDefault="00AF68D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rsidR="00AF68D7" w:rsidRPr="00BF74E1" w:rsidRDefault="00AF68D7"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rsidR="00AF68D7" w:rsidRPr="00F351F0" w:rsidRDefault="00AF68D7"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rsidR="00AF68D7" w:rsidRPr="003E60D1" w:rsidRDefault="00AF68D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4">
    <w:p w:rsidR="00AF68D7" w:rsidRPr="003E60D1" w:rsidRDefault="00AF68D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5">
    <w:p w:rsidR="00AF68D7" w:rsidRPr="003E60D1" w:rsidRDefault="00AF68D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rsidR="00AF68D7" w:rsidRPr="003E60D1" w:rsidRDefault="00AF68D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7">
    <w:p w:rsidR="00AF68D7" w:rsidRPr="003E60D1" w:rsidRDefault="00AF68D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8">
    <w:p w:rsidR="00AF68D7" w:rsidRPr="003E60D1" w:rsidRDefault="00AF68D7"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rsidR="00AF68D7" w:rsidRPr="00AB234B" w:rsidRDefault="00AF68D7" w:rsidP="00D07CA6">
      <w:pPr>
        <w:spacing w:before="0" w:after="0"/>
        <w:ind w:right="-574"/>
        <w:jc w:val="both"/>
        <w:rPr>
          <w:rFonts w:asciiTheme="minorHAnsi" w:hAnsiTheme="minorHAnsi"/>
        </w:rPr>
      </w:pPr>
      <w:r w:rsidRPr="00D07CA6">
        <w:rPr>
          <w:rFonts w:ascii="Arial" w:hAnsi="Arial" w:cs="Arial"/>
          <w:sz w:val="12"/>
          <w:szCs w:val="12"/>
        </w:rPr>
        <w:footnoteRef/>
      </w:r>
      <w:r w:rsidRPr="00D07CA6">
        <w:rPr>
          <w:rFonts w:ascii="Arial" w:hAnsi="Arial" w:cs="Arial"/>
          <w:sz w:val="12"/>
          <w:szCs w:val="12"/>
        </w:rPr>
        <w:t xml:space="preserve"> La data di riferimento è quella della pubblicazione del bando nella Gazzetta Ufficiale della Repubblica Italiana.</w:t>
      </w:r>
      <w:r w:rsidRPr="00AB234B">
        <w:rPr>
          <w:rFonts w:asciiTheme="minorHAnsi" w:hAnsiTheme="minorHAnsi"/>
        </w:rPr>
        <w:t xml:space="preserve"> </w:t>
      </w:r>
    </w:p>
  </w:footnote>
  <w:footnote w:id="30">
    <w:p w:rsidR="00AF68D7" w:rsidRPr="003E60D1" w:rsidRDefault="00AF68D7"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1">
    <w:p w:rsidR="00AF68D7" w:rsidRPr="003E60D1" w:rsidRDefault="00AF68D7"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2">
    <w:p w:rsidR="00AF68D7" w:rsidRPr="003E60D1" w:rsidRDefault="00AF68D7"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3">
    <w:p w:rsidR="00AF68D7" w:rsidRPr="003E60D1" w:rsidRDefault="00AF68D7"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4">
    <w:p w:rsidR="00AF68D7" w:rsidRPr="003E60D1" w:rsidRDefault="00AF68D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5">
    <w:p w:rsidR="00AF68D7" w:rsidRPr="003E60D1" w:rsidRDefault="00AF68D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rsidR="00AF68D7" w:rsidRPr="003E60D1" w:rsidRDefault="00AF68D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7">
    <w:p w:rsidR="00AF68D7" w:rsidRPr="003E60D1" w:rsidRDefault="00AF68D7"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8">
    <w:p w:rsidR="00AF68D7" w:rsidRPr="003E60D1" w:rsidRDefault="00AF68D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6"/>
  </w:num>
  <w:num w:numId="18">
    <w:abstractNumId w:val="18"/>
  </w:num>
  <w:num w:numId="19">
    <w:abstractNumId w:val="19"/>
  </w:num>
  <w:num w:numId="20">
    <w:abstractNumId w:val="20"/>
  </w:num>
  <w:num w:numId="21">
    <w:abstractNumId w:val="2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252"/>
    <w:rsid w:val="000576F3"/>
    <w:rsid w:val="000726CA"/>
    <w:rsid w:val="00076DCA"/>
    <w:rsid w:val="00091085"/>
    <w:rsid w:val="000953DC"/>
    <w:rsid w:val="000A6164"/>
    <w:rsid w:val="000A7B33"/>
    <w:rsid w:val="000B5314"/>
    <w:rsid w:val="000C4D6A"/>
    <w:rsid w:val="000E5F63"/>
    <w:rsid w:val="000E5FBC"/>
    <w:rsid w:val="001010B8"/>
    <w:rsid w:val="00113B66"/>
    <w:rsid w:val="00121BF6"/>
    <w:rsid w:val="00147F71"/>
    <w:rsid w:val="00151D6F"/>
    <w:rsid w:val="001752F0"/>
    <w:rsid w:val="001B2193"/>
    <w:rsid w:val="001C3C84"/>
    <w:rsid w:val="001D0FFA"/>
    <w:rsid w:val="001D3A2B"/>
    <w:rsid w:val="001D56C2"/>
    <w:rsid w:val="001E2E2F"/>
    <w:rsid w:val="001F35A9"/>
    <w:rsid w:val="001F5948"/>
    <w:rsid w:val="00244FE8"/>
    <w:rsid w:val="002520F9"/>
    <w:rsid w:val="0025680C"/>
    <w:rsid w:val="0026106A"/>
    <w:rsid w:val="00270DA2"/>
    <w:rsid w:val="002960EC"/>
    <w:rsid w:val="00296E16"/>
    <w:rsid w:val="002A21BC"/>
    <w:rsid w:val="002A5D97"/>
    <w:rsid w:val="002A7AE5"/>
    <w:rsid w:val="002C169E"/>
    <w:rsid w:val="002D50E9"/>
    <w:rsid w:val="002E43BE"/>
    <w:rsid w:val="00316FAD"/>
    <w:rsid w:val="00322B02"/>
    <w:rsid w:val="003353B7"/>
    <w:rsid w:val="00337EF6"/>
    <w:rsid w:val="00350D7E"/>
    <w:rsid w:val="0035539D"/>
    <w:rsid w:val="00366670"/>
    <w:rsid w:val="0036728A"/>
    <w:rsid w:val="00384132"/>
    <w:rsid w:val="00390D26"/>
    <w:rsid w:val="0039768B"/>
    <w:rsid w:val="003A33ED"/>
    <w:rsid w:val="003A443E"/>
    <w:rsid w:val="003B3636"/>
    <w:rsid w:val="003D16A0"/>
    <w:rsid w:val="003E60D1"/>
    <w:rsid w:val="003E7810"/>
    <w:rsid w:val="004234D1"/>
    <w:rsid w:val="0043028C"/>
    <w:rsid w:val="004576BB"/>
    <w:rsid w:val="004764E7"/>
    <w:rsid w:val="004B39CC"/>
    <w:rsid w:val="004B48D1"/>
    <w:rsid w:val="004C6936"/>
    <w:rsid w:val="004D2ED8"/>
    <w:rsid w:val="004F181E"/>
    <w:rsid w:val="00505C9D"/>
    <w:rsid w:val="00516CEA"/>
    <w:rsid w:val="005309A4"/>
    <w:rsid w:val="00545386"/>
    <w:rsid w:val="00554569"/>
    <w:rsid w:val="00555CC8"/>
    <w:rsid w:val="00562D3F"/>
    <w:rsid w:val="0058406C"/>
    <w:rsid w:val="005B3B08"/>
    <w:rsid w:val="005C14EE"/>
    <w:rsid w:val="005C49E6"/>
    <w:rsid w:val="005E2955"/>
    <w:rsid w:val="005E4A75"/>
    <w:rsid w:val="00602F60"/>
    <w:rsid w:val="00624569"/>
    <w:rsid w:val="00625142"/>
    <w:rsid w:val="006263AE"/>
    <w:rsid w:val="00635C8F"/>
    <w:rsid w:val="0064014A"/>
    <w:rsid w:val="006507D7"/>
    <w:rsid w:val="0065410A"/>
    <w:rsid w:val="006631D1"/>
    <w:rsid w:val="00664F9B"/>
    <w:rsid w:val="006879D2"/>
    <w:rsid w:val="006A5E21"/>
    <w:rsid w:val="006B430C"/>
    <w:rsid w:val="006B4D39"/>
    <w:rsid w:val="006D470E"/>
    <w:rsid w:val="006D4EEF"/>
    <w:rsid w:val="006F3D34"/>
    <w:rsid w:val="007417C5"/>
    <w:rsid w:val="00751E5B"/>
    <w:rsid w:val="00763643"/>
    <w:rsid w:val="00766402"/>
    <w:rsid w:val="00776DF4"/>
    <w:rsid w:val="007810B5"/>
    <w:rsid w:val="007B50B2"/>
    <w:rsid w:val="007C2549"/>
    <w:rsid w:val="007D0CC8"/>
    <w:rsid w:val="00801E1E"/>
    <w:rsid w:val="008154AA"/>
    <w:rsid w:val="00825513"/>
    <w:rsid w:val="0089654F"/>
    <w:rsid w:val="008A0B98"/>
    <w:rsid w:val="008C734C"/>
    <w:rsid w:val="008E2F39"/>
    <w:rsid w:val="008E3A62"/>
    <w:rsid w:val="008F12E6"/>
    <w:rsid w:val="00900583"/>
    <w:rsid w:val="00921620"/>
    <w:rsid w:val="00934658"/>
    <w:rsid w:val="0096110E"/>
    <w:rsid w:val="0096242A"/>
    <w:rsid w:val="009644B4"/>
    <w:rsid w:val="009A39F7"/>
    <w:rsid w:val="009E204E"/>
    <w:rsid w:val="009E5996"/>
    <w:rsid w:val="00A23B3E"/>
    <w:rsid w:val="00A30AB7"/>
    <w:rsid w:val="00A30CBB"/>
    <w:rsid w:val="00A46950"/>
    <w:rsid w:val="00A81E11"/>
    <w:rsid w:val="00AA2252"/>
    <w:rsid w:val="00AA5F93"/>
    <w:rsid w:val="00AD5419"/>
    <w:rsid w:val="00AE2742"/>
    <w:rsid w:val="00AE5CFF"/>
    <w:rsid w:val="00AF68D7"/>
    <w:rsid w:val="00B11901"/>
    <w:rsid w:val="00B26C47"/>
    <w:rsid w:val="00B32C28"/>
    <w:rsid w:val="00B32E67"/>
    <w:rsid w:val="00B60EDF"/>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427DB"/>
    <w:rsid w:val="00C47D53"/>
    <w:rsid w:val="00C60A33"/>
    <w:rsid w:val="00C617D2"/>
    <w:rsid w:val="00C64D4B"/>
    <w:rsid w:val="00C65CDD"/>
    <w:rsid w:val="00C71C32"/>
    <w:rsid w:val="00C92169"/>
    <w:rsid w:val="00CA04F3"/>
    <w:rsid w:val="00CA7DDE"/>
    <w:rsid w:val="00CC764A"/>
    <w:rsid w:val="00CD2288"/>
    <w:rsid w:val="00CD3E4F"/>
    <w:rsid w:val="00CF449A"/>
    <w:rsid w:val="00D07CA6"/>
    <w:rsid w:val="00D27DB2"/>
    <w:rsid w:val="00D509A5"/>
    <w:rsid w:val="00D5130F"/>
    <w:rsid w:val="00D64744"/>
    <w:rsid w:val="00D92A41"/>
    <w:rsid w:val="00D93877"/>
    <w:rsid w:val="00DA1B74"/>
    <w:rsid w:val="00DA7329"/>
    <w:rsid w:val="00DB5EA3"/>
    <w:rsid w:val="00DD4CA7"/>
    <w:rsid w:val="00DE4996"/>
    <w:rsid w:val="00E0192E"/>
    <w:rsid w:val="00E0264E"/>
    <w:rsid w:val="00E20998"/>
    <w:rsid w:val="00E43F2D"/>
    <w:rsid w:val="00E64D95"/>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04466-913B-4828-B777-C54531AC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6393</Words>
  <Characters>36444</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42752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Alida Barbieri</cp:lastModifiedBy>
  <cp:revision>7</cp:revision>
  <cp:lastPrinted>2016-07-15T14:50:00Z</cp:lastPrinted>
  <dcterms:created xsi:type="dcterms:W3CDTF">2019-07-18T09:04:00Z</dcterms:created>
  <dcterms:modified xsi:type="dcterms:W3CDTF">2019-12-19T16:19:00Z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