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E9F7C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</w:t>
      </w:r>
      <w:bookmarkStart w:id="2" w:name="_GoBack"/>
      <w:bookmarkEnd w:id="2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1D218C95" w14:textId="06C652B2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338CF51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75763EF3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5E7B8FD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>
        <w:rPr>
          <w:rFonts w:ascii="Arial" w:hAnsi="Arial" w:cs="Arial"/>
          <w:i w:val="0"/>
          <w:color w:val="000000" w:themeColor="text1"/>
          <w:lang w:eastAsia="en-US"/>
        </w:rPr>
        <w:t>titolare</w:t>
      </w:r>
      <w:proofErr w:type="gramEnd"/>
      <w:r>
        <w:rPr>
          <w:rFonts w:ascii="Arial" w:hAnsi="Arial" w:cs="Arial"/>
          <w:i w:val="0"/>
          <w:color w:val="000000" w:themeColor="text1"/>
          <w:lang w:eastAsia="en-US"/>
        </w:rPr>
        <w:t xml:space="preserve">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75B07469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D6ECA52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agente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6E546E19" w14:textId="366F2503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libero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professionista iscritto all’ordine che versa i contributi alla cassa di riferimento senza ausilio di dipendenti, familiari e collaboratori a vario titolo (parasubordinati, co.co.co., co.co.pro, mini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co.co.co., stagisti, tirocinanti, allievi di corsi di addestramento professionale, addetti a lavori socialmente utili, addetti a lavori di pubblica utilità)</w:t>
      </w:r>
    </w:p>
    <w:p w14:paraId="3810ABC5" w14:textId="42C300A2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lastRenderedPageBreak/>
        <w:t>studio associato di Professionisti iscritti all’Albo (non soci lavoratori e soggetti alla dipendenza funzionale nei confronti della Società per il raggiungimento dei beni e dei fini societari)</w:t>
      </w:r>
    </w:p>
    <w:p w14:paraId="729A73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2A524014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71046D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7AC3962C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C650840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AFA593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13E58C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FE04EB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B389175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3430FA37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5FBD91C" w14:textId="5C76585C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</w:t>
      </w:r>
    </w:p>
    <w:p w14:paraId="39C4EBCD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4126B106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DB151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20C34B0" w14:textId="15781A1D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 xml:space="preserve">BANDO </w:t>
    </w:r>
    <w:proofErr w:type="spellStart"/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CONneSSI</w:t>
    </w:r>
    <w:proofErr w:type="spellEnd"/>
  </w:p>
  <w:p w14:paraId="394E28A4" w14:textId="77777777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0679FA37" w14:textId="6775CAAF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r w:rsidRPr="00E67C74">
      <w:rPr>
        <w:rFonts w:ascii="Times New Roman" w:eastAsia="Times New Roman" w:hAnsi="Times New Roman" w:cs="Times New Roman"/>
        <w:i w:val="0"/>
        <w:lang w:bidi="it-IT"/>
      </w:rPr>
      <w:t>CONTRIBUTI ALLE MPMI PER LO SVILUPPO DI STRATEGIE DIGITALI PER I MERCATI GLOBALI – ANNO 202</w:t>
    </w:r>
    <w:r w:rsidRPr="00E67C74">
      <w:rPr>
        <w:rFonts w:ascii="Times New Roman" w:eastAsia="Times New Roman" w:hAnsi="Times New Roman" w:cs="Times New Roman"/>
        <w:i w:val="0"/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143C">
      <w:rPr>
        <w:rFonts w:ascii="Times New Roman" w:eastAsia="Times New Roman" w:hAnsi="Times New Roman" w:cs="Times New Roman"/>
        <w:i w:val="0"/>
        <w:lang w:bidi="it-IT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3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 w:val="0"/>
        <w:lang w:bidi="it-IT"/>
      </w:rPr>
      <w:t>ALLEGATO C</w:t>
    </w:r>
  </w:p>
  <w:bookmarkEnd w:id="3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92"/>
    <w:rsid w:val="000B5795"/>
    <w:rsid w:val="000C054F"/>
    <w:rsid w:val="000C5E1C"/>
    <w:rsid w:val="000E1AC9"/>
    <w:rsid w:val="001229DA"/>
    <w:rsid w:val="0018566C"/>
    <w:rsid w:val="001B143C"/>
    <w:rsid w:val="00213414"/>
    <w:rsid w:val="00251ADA"/>
    <w:rsid w:val="002D66BF"/>
    <w:rsid w:val="00445503"/>
    <w:rsid w:val="004837C8"/>
    <w:rsid w:val="004E2C00"/>
    <w:rsid w:val="00535EAD"/>
    <w:rsid w:val="005B2CF5"/>
    <w:rsid w:val="006C1160"/>
    <w:rsid w:val="007F1EF7"/>
    <w:rsid w:val="008900CA"/>
    <w:rsid w:val="008A09C6"/>
    <w:rsid w:val="008C7C13"/>
    <w:rsid w:val="008D1EA0"/>
    <w:rsid w:val="008F3DE6"/>
    <w:rsid w:val="00946CDE"/>
    <w:rsid w:val="00993786"/>
    <w:rsid w:val="009A5F39"/>
    <w:rsid w:val="00A54480"/>
    <w:rsid w:val="00B23731"/>
    <w:rsid w:val="00B26BE2"/>
    <w:rsid w:val="00B35B9E"/>
    <w:rsid w:val="00BD2845"/>
    <w:rsid w:val="00C66157"/>
    <w:rsid w:val="00C9524C"/>
    <w:rsid w:val="00D379B5"/>
    <w:rsid w:val="00DB1515"/>
    <w:rsid w:val="00DE7492"/>
    <w:rsid w:val="00E23959"/>
    <w:rsid w:val="00E67C74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Roberto Pellizzoni</cp:lastModifiedBy>
  <cp:revision>9</cp:revision>
  <dcterms:created xsi:type="dcterms:W3CDTF">2021-12-20T08:15:00Z</dcterms:created>
  <dcterms:modified xsi:type="dcterms:W3CDTF">2022-11-24T08:56:00Z</dcterms:modified>
</cp:coreProperties>
</file>