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16"/>
          <w:szCs w:val="16"/>
        </w:rPr>
      </w:pPr>
    </w:p>
    <w:p w:rsidR="00C277A2" w:rsidRDefault="001F3247" w:rsidP="00C277A2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1F3247">
        <w:rPr>
          <w:rFonts w:asciiTheme="minorHAnsi" w:hAnsiTheme="minorHAnsi"/>
          <w:b/>
          <w:bCs/>
          <w:iCs/>
        </w:rPr>
        <w:t xml:space="preserve">PER LA PARTECIPAZIONE AD UNA PROCEDURA NEGOZIATA </w:t>
      </w:r>
      <w:r w:rsidR="00C277A2" w:rsidRPr="00C277A2">
        <w:rPr>
          <w:rFonts w:asciiTheme="minorHAnsi" w:hAnsiTheme="minorHAnsi"/>
          <w:b/>
          <w:bCs/>
          <w:iCs/>
        </w:rPr>
        <w:t>PER L’AFFIDAMENTO DEL SERVIZIO DI ASSISTENZA E CONSULENZA FISCALE E TRIBUTARIA PER LA CAMERA DI COMMERCIO DI MILANO-MONZA-BRIANZA-LODI E L’AZIENDA SPECIALE FORMAPER</w:t>
      </w:r>
    </w:p>
    <w:p w:rsidR="00875C53" w:rsidRDefault="00875C53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</w:p>
    <w:p w:rsidR="00875C53" w:rsidRPr="00875C53" w:rsidRDefault="00875C53" w:rsidP="00875C53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Cs/>
        </w:rPr>
      </w:pPr>
    </w:p>
    <w:p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42344E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42344E">
        <w:rPr>
          <w:rFonts w:asciiTheme="minorHAnsi" w:hAnsiTheme="minorHAnsi"/>
        </w:rPr>
        <w:t>Il</w:t>
      </w:r>
      <w:r w:rsidR="00264A96" w:rsidRPr="0042344E">
        <w:rPr>
          <w:rFonts w:asciiTheme="minorHAnsi" w:hAnsiTheme="minorHAnsi"/>
        </w:rPr>
        <w:t>/La</w:t>
      </w:r>
      <w:r w:rsidRPr="0042344E">
        <w:rPr>
          <w:rFonts w:asciiTheme="minorHAnsi" w:hAnsiTheme="minorHAnsi"/>
        </w:rPr>
        <w:t xml:space="preserve"> sottoscritto</w:t>
      </w:r>
      <w:r w:rsidR="00264A96" w:rsidRPr="0042344E">
        <w:rPr>
          <w:rFonts w:asciiTheme="minorHAnsi" w:hAnsiTheme="minorHAnsi"/>
        </w:rPr>
        <w:t>/a</w:t>
      </w:r>
      <w:r w:rsidRPr="0042344E">
        <w:rPr>
          <w:rFonts w:asciiTheme="minorHAnsi" w:hAnsiTheme="minorHAnsi"/>
        </w:rPr>
        <w:t xml:space="preserve">  </w:t>
      </w:r>
      <w:r w:rsidR="00A454EE" w:rsidRPr="0042344E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0"/>
      <w:r w:rsidR="00A454EE" w:rsidRPr="0042344E">
        <w:rPr>
          <w:rFonts w:asciiTheme="minorHAnsi" w:hAnsiTheme="minorHAnsi"/>
        </w:rPr>
        <w:t xml:space="preserve">        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1"/>
      <w:r w:rsidR="00A454EE" w:rsidRPr="0042344E">
        <w:rPr>
          <w:rFonts w:asciiTheme="minorHAnsi" w:hAnsiTheme="minorHAnsi"/>
        </w:rPr>
        <w:tab/>
        <w:t xml:space="preserve">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6F3552">
        <w:rPr>
          <w:rFonts w:asciiTheme="minorHAnsi" w:hAnsiTheme="minorHAnsi"/>
          <w:noProof/>
        </w:rPr>
        <w:t xml:space="preserve">                 </w:t>
      </w:r>
      <w:r w:rsidR="00A454EE" w:rsidRPr="0042344E">
        <w:rPr>
          <w:rFonts w:asciiTheme="minorHAnsi" w:hAnsiTheme="minorHAnsi"/>
        </w:rPr>
        <w:fldChar w:fldCharType="end"/>
      </w:r>
      <w:bookmarkEnd w:id="2"/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  <w:r w:rsidR="00A454EE">
        <w:rPr>
          <w:rFonts w:asciiTheme="minorHAnsi" w:hAnsiTheme="minorHAnsi"/>
        </w:rPr>
        <w:t xml:space="preserve">           </w:t>
      </w:r>
      <w:r w:rsidR="00A454EE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3"/>
      <w:r w:rsidR="00A454EE">
        <w:rPr>
          <w:rFonts w:asciiTheme="minorHAnsi" w:hAnsiTheme="minorHAnsi"/>
        </w:rPr>
        <w:t xml:space="preserve">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4"/>
      <w:r w:rsidR="00A454EE">
        <w:rPr>
          <w:rFonts w:asciiTheme="minorHAnsi" w:hAnsiTheme="minorHAnsi"/>
        </w:rPr>
        <w:t xml:space="preserve">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5"/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(prov.)                                                               (data) </w:t>
      </w:r>
    </w:p>
    <w:p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  <w:r w:rsidR="00A454EE">
        <w:rPr>
          <w:rFonts w:asciiTheme="minorHAnsi" w:hAnsiTheme="minorHAnsi"/>
        </w:rPr>
        <w:t xml:space="preserve">    </w:t>
      </w:r>
      <w:r w:rsidR="00A454EE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6"/>
      <w:r w:rsidR="00A454EE">
        <w:rPr>
          <w:rFonts w:asciiTheme="minorHAnsi" w:hAnsiTheme="minorHAnsi"/>
        </w:rPr>
        <w:t xml:space="preserve">    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7"/>
      <w:r w:rsidR="00A454EE">
        <w:rPr>
          <w:rFonts w:asciiTheme="minorHAnsi" w:hAnsiTheme="minorHAnsi"/>
        </w:rPr>
        <w:t xml:space="preserve">                       </w:t>
      </w:r>
      <w:r w:rsidR="00A454EE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8"/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(prov.)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 legale rappresentante o procurator</w:t>
      </w:r>
      <w:r w:rsidR="00F3647F">
        <w:rPr>
          <w:rFonts w:asciiTheme="minorHAnsi" w:hAnsiTheme="minorHAnsi"/>
        </w:rPr>
        <w:t>e in nome e per conto della/di: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6F3552">
        <w:rPr>
          <w:rFonts w:asciiTheme="minorHAnsi" w:hAnsiTheme="minorHAnsi"/>
          <w:noProof/>
        </w:rPr>
        <w:t xml:space="preserve">  </w:t>
      </w:r>
      <w:r w:rsidR="00A454EE">
        <w:rPr>
          <w:rFonts w:asciiTheme="minorHAnsi" w:hAnsiTheme="minorHAnsi"/>
        </w:rPr>
        <w:fldChar w:fldCharType="end"/>
      </w:r>
      <w:bookmarkEnd w:id="9"/>
    </w:p>
    <w:p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="00A454EE">
        <w:rPr>
          <w:rFonts w:asciiTheme="minorHAnsi" w:hAnsiTheme="minorHAnsi"/>
        </w:rPr>
        <w:t xml:space="preserve"> in </w:t>
      </w:r>
      <w:r w:rsidR="00A454EE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0"/>
      <w:r w:rsidR="00A454EE">
        <w:rPr>
          <w:rFonts w:asciiTheme="minorHAnsi" w:hAnsiTheme="minorHAnsi"/>
        </w:rPr>
        <w:t xml:space="preserve">                       Prov. </w:t>
      </w:r>
      <w:r w:rsidR="00A454EE">
        <w:rPr>
          <w:rFonts w:asciiTheme="minorHAnsi" w:hAnsiTheme="minorHAns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1" w:name="Testo2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1"/>
    </w:p>
    <w:p w:rsidR="00A454EE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2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                                                      </w:t>
      </w:r>
      <w:r w:rsidRPr="001C4ED1">
        <w:rPr>
          <w:rFonts w:asciiTheme="minorHAnsi" w:hAnsiTheme="minorHAnsi"/>
        </w:rPr>
        <w:t>C.A.P</w:t>
      </w:r>
      <w:r w:rsidR="00A454EE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3"/>
    </w:p>
    <w:p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A454EE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4"/>
      <w:r w:rsidR="00A454EE">
        <w:rPr>
          <w:rFonts w:asciiTheme="minorHAnsi" w:hAnsiTheme="minorHAnsi"/>
        </w:rPr>
        <w:t xml:space="preserve">                                        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Partita Iva n. </w:t>
      </w:r>
      <w:r w:rsidR="00A454EE"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5"/>
    </w:p>
    <w:p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n. </w:t>
      </w:r>
      <w:r w:rsidR="00A454EE"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6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</w:t>
      </w:r>
      <w:r w:rsidR="00875C53">
        <w:rPr>
          <w:rFonts w:asciiTheme="minorHAnsi" w:hAnsiTheme="minorHAnsi"/>
        </w:rPr>
        <w:t>email</w:t>
      </w:r>
      <w:r w:rsidR="004C72E1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7"/>
    </w:p>
    <w:p w:rsidR="00875C53" w:rsidRPr="001C4ED1" w:rsidRDefault="00875C53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pec </w:t>
      </w:r>
      <w:r w:rsidR="00A454EE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8"/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="00A454EE">
        <w:rPr>
          <w:rFonts w:asciiTheme="minorHAnsi" w:hAnsiTheme="minorHAnsi"/>
          <w:i/>
          <w:iCs/>
        </w:rPr>
        <w:t>solo se</w:t>
      </w:r>
      <w:r w:rsidRPr="001C4ED1">
        <w:rPr>
          <w:rFonts w:asciiTheme="minorHAnsi" w:hAnsiTheme="minorHAnsi"/>
          <w:i/>
          <w:iCs/>
        </w:rPr>
        <w:t xml:space="preserve">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9"/>
      <w:r w:rsidR="00A454EE">
        <w:rPr>
          <w:rFonts w:asciiTheme="minorHAnsi" w:hAnsiTheme="minorHAnsi"/>
        </w:rPr>
        <w:t xml:space="preserve">               Prov. </w:t>
      </w:r>
      <w:r w:rsidR="00A454EE">
        <w:rPr>
          <w:rFonts w:asciiTheme="minorHAnsi" w:hAnsiTheme="minorHAns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0" w:name="Testo2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0"/>
    </w:p>
    <w:p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1" w:name="Testo2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1"/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2"/>
      <w:r w:rsidR="00A454EE">
        <w:rPr>
          <w:rFonts w:asciiTheme="minorHAnsi" w:hAnsiTheme="minorHAnsi"/>
        </w:rPr>
        <w:t xml:space="preserve">                     </w:t>
      </w:r>
      <w:r w:rsidRPr="001C4ED1">
        <w:rPr>
          <w:rFonts w:asciiTheme="minorHAnsi" w:hAnsiTheme="minorHAnsi"/>
        </w:rPr>
        <w:t>n</w:t>
      </w:r>
      <w:r w:rsidR="00A454EE">
        <w:rPr>
          <w:rFonts w:asciiTheme="minorHAnsi" w:hAnsiTheme="minorHAnsi"/>
        </w:rPr>
        <w:t xml:space="preserve">. </w:t>
      </w:r>
      <w:r w:rsidR="00A454EE">
        <w:rPr>
          <w:rFonts w:asciiTheme="minorHAnsi" w:hAnsiTheme="minorHAns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3"/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A454EE" w:rsidP="009F4927">
      <w:pPr>
        <w:pStyle w:val="Corpotesto"/>
        <w:spacing w:before="240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4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4"/>
      <w:r>
        <w:rPr>
          <w:rFonts w:asciiTheme="minorHAnsi" w:hAnsiTheme="minorHAnsi"/>
        </w:rPr>
        <w:t xml:space="preserve">             </w:t>
      </w:r>
      <w:r w:rsidR="00875C53">
        <w:rPr>
          <w:rFonts w:asciiTheme="minorHAnsi" w:hAnsiTheme="minorHAnsi"/>
        </w:rPr>
        <w:t xml:space="preserve">email </w:t>
      </w:r>
      <w:r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5" w:name="Testo2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5"/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713264" w:rsidRDefault="001C4ED1" w:rsidP="006F0588">
      <w:pPr>
        <w:pStyle w:val="Corpotesto"/>
        <w:spacing w:before="240" w:after="48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CHIEDE DI ESSERE INVITATO</w:t>
      </w:r>
    </w:p>
    <w:p w:rsidR="00306DC7" w:rsidRPr="00C277A2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</w:t>
      </w:r>
      <w:r w:rsidR="003F24E2">
        <w:rPr>
          <w:rFonts w:asciiTheme="minorHAnsi" w:hAnsiTheme="minorHAnsi"/>
        </w:rPr>
        <w:t xml:space="preserve"> negoziata</w:t>
      </w:r>
      <w:r w:rsidRPr="001C4ED1">
        <w:rPr>
          <w:rFonts w:asciiTheme="minorHAnsi" w:hAnsiTheme="minorHAnsi"/>
        </w:rPr>
        <w:t xml:space="preserve">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</w:t>
      </w:r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>per</w:t>
      </w:r>
      <w:r w:rsidR="00C277A2" w:rsidRPr="00C277A2">
        <w:rPr>
          <w:rFonts w:asciiTheme="minorHAnsi" w:hAnsiTheme="minorHAnsi" w:cs="Candara"/>
          <w:color w:val="000000"/>
          <w:sz w:val="32"/>
          <w:szCs w:val="32"/>
        </w:rPr>
        <w:t xml:space="preserve"> </w:t>
      </w:r>
      <w:r w:rsidR="00C277A2" w:rsidRPr="00C277A2">
        <w:rPr>
          <w:rFonts w:asciiTheme="minorHAnsi" w:hAnsiTheme="minorHAnsi"/>
        </w:rPr>
        <w:t>l’affidamento del servizio di assistenza e consulenza fiscale e tributaria per la Camera di Commercio di Milano-Monza-Brianza-Lodi e l’azienda speciale Formaper</w:t>
      </w:r>
      <w:r w:rsidR="00237D80" w:rsidRPr="00C277A2">
        <w:rPr>
          <w:rFonts w:asciiTheme="minorHAnsi" w:hAnsiTheme="minorHAnsi"/>
        </w:rPr>
        <w:t>.</w:t>
      </w:r>
    </w:p>
    <w:p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F3647F" w:rsidRDefault="00A454EE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4"/>
      <w:r>
        <w:rPr>
          <w:rFonts w:asciiTheme="minorHAnsi" w:hAnsiTheme="minorHAnsi"/>
        </w:rPr>
        <w:instrText xml:space="preserve"> FORMCHECKBOX </w:instrText>
      </w:r>
      <w:r w:rsidR="006F3552">
        <w:rPr>
          <w:rFonts w:asciiTheme="minorHAnsi" w:hAnsiTheme="minorHAnsi"/>
        </w:rPr>
      </w:r>
      <w:r w:rsidR="006F3552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6"/>
      <w:r>
        <w:rPr>
          <w:rFonts w:asciiTheme="minorHAnsi" w:hAnsiTheme="minorHAnsi"/>
        </w:rPr>
        <w:t xml:space="preserve"> </w:t>
      </w:r>
      <w:r w:rsidR="00AF44B8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 xml:space="preserve">i tutti i requisiti </w:t>
      </w:r>
      <w:r w:rsidR="00AF44B8">
        <w:rPr>
          <w:rFonts w:asciiTheme="minorHAnsi" w:hAnsiTheme="minorHAnsi"/>
        </w:rPr>
        <w:t>di ordine generale</w:t>
      </w:r>
      <w:r w:rsidR="00C277A2">
        <w:rPr>
          <w:rFonts w:asciiTheme="minorHAnsi" w:hAnsiTheme="minorHAnsi"/>
        </w:rPr>
        <w:t xml:space="preserve"> e tecnico-professionali</w:t>
      </w:r>
      <w:r w:rsidR="00AF44B8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indicati nell’avviso</w:t>
      </w:r>
      <w:r w:rsidR="00AF44B8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</w:t>
      </w:r>
      <w:r w:rsidR="00DE6CC8">
        <w:rPr>
          <w:rFonts w:asciiTheme="minorHAnsi" w:hAnsiTheme="minorHAnsi"/>
        </w:rPr>
        <w:t xml:space="preserve">a </w:t>
      </w:r>
      <w:r w:rsidR="00DE6CC8" w:rsidRPr="001C4ED1">
        <w:rPr>
          <w:rFonts w:asciiTheme="minorHAnsi" w:hAnsiTheme="minorHAnsi"/>
        </w:rPr>
        <w:t>comprovarli in sede di partecip</w:t>
      </w:r>
      <w:r w:rsidR="00F3647F">
        <w:rPr>
          <w:rFonts w:asciiTheme="minorHAnsi" w:hAnsiTheme="minorHAnsi"/>
        </w:rPr>
        <w:t>azione alla procedura negoziata;</w:t>
      </w:r>
    </w:p>
    <w:p w:rsidR="009A0748" w:rsidRDefault="00F3647F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75C53" w:rsidRDefault="00F3647F" w:rsidP="00C277A2">
      <w:pPr>
        <w:tabs>
          <w:tab w:val="left" w:pos="5670"/>
        </w:tabs>
        <w:spacing w:before="120" w:after="18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F0588">
        <w:rPr>
          <w:rFonts w:asciiTheme="minorHAnsi" w:hAnsiTheme="minorHAnsi"/>
        </w:rPr>
        <w:t>he intende partecipare alla successiva procedura negoziata come segue:</w:t>
      </w:r>
    </w:p>
    <w:p w:rsidR="006F0588" w:rsidRDefault="00A454EE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5"/>
      <w:r>
        <w:rPr>
          <w:rFonts w:asciiTheme="minorHAnsi" w:hAnsiTheme="minorHAnsi"/>
        </w:rPr>
        <w:instrText xml:space="preserve"> FORMCHECKBOX </w:instrText>
      </w:r>
      <w:r w:rsidR="006F3552">
        <w:rPr>
          <w:rFonts w:asciiTheme="minorHAnsi" w:hAnsiTheme="minorHAnsi"/>
        </w:rPr>
      </w:r>
      <w:r w:rsidR="006F3552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7"/>
      <w:r w:rsidR="006F0588">
        <w:rPr>
          <w:rFonts w:asciiTheme="minorHAnsi" w:hAnsiTheme="minorHAnsi"/>
        </w:rPr>
        <w:t xml:space="preserve"> in forma singola</w:t>
      </w:r>
    </w:p>
    <w:bookmarkStart w:id="28" w:name="_GoBack"/>
    <w:p w:rsidR="006F0588" w:rsidRDefault="00A454EE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ontrollo6"/>
      <w:r>
        <w:rPr>
          <w:rFonts w:asciiTheme="minorHAnsi" w:hAnsiTheme="minorHAnsi"/>
        </w:rPr>
        <w:instrText xml:space="preserve"> FORMCHECKBOX </w:instrText>
      </w:r>
      <w:r w:rsidR="006F3552">
        <w:rPr>
          <w:rFonts w:asciiTheme="minorHAnsi" w:hAnsiTheme="minorHAnsi"/>
        </w:rPr>
      </w:r>
      <w:r w:rsidR="006F3552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9"/>
      <w:bookmarkEnd w:id="28"/>
      <w:r>
        <w:rPr>
          <w:rFonts w:asciiTheme="minorHAnsi" w:hAnsiTheme="minorHAnsi"/>
        </w:rPr>
        <w:t xml:space="preserve"> </w:t>
      </w:r>
      <w:r w:rsidR="006F0588">
        <w:rPr>
          <w:rFonts w:asciiTheme="minorHAnsi" w:hAnsiTheme="minorHAnsi"/>
        </w:rPr>
        <w:t>in forma associata</w:t>
      </w:r>
    </w:p>
    <w:p w:rsidR="00731DDF" w:rsidRPr="00731DDF" w:rsidRDefault="00731DDF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 w:cstheme="minorHAnsi"/>
        </w:rPr>
      </w:pPr>
    </w:p>
    <w:p w:rsidR="00C277A2" w:rsidRDefault="00C277A2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personali, </w:t>
      </w:r>
      <w:r w:rsidRPr="001C4ED1">
        <w:rPr>
          <w:rFonts w:asciiTheme="minorHAnsi" w:hAnsiTheme="minorHAnsi"/>
        </w:rPr>
        <w:t>che i dati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A454EE" w:rsidRDefault="00A454EE" w:rsidP="00A454EE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sz w:val="28"/>
          <w:vertAlign w:val="subscript"/>
        </w:rPr>
      </w:pPr>
      <w:r>
        <w:rPr>
          <w:rFonts w:asciiTheme="minorHAnsi" w:hAnsiTheme="minorHAnsi"/>
          <w:b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0" w:name="Testo28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</w:rPr>
        <w:fldChar w:fldCharType="end"/>
      </w:r>
      <w:bookmarkEnd w:id="30"/>
    </w:p>
    <w:p w:rsidR="008D60C5" w:rsidRPr="001C4ED1" w:rsidRDefault="008D60C5" w:rsidP="00A454EE">
      <w:pPr>
        <w:tabs>
          <w:tab w:val="left" w:pos="5670"/>
        </w:tabs>
        <w:ind w:right="96"/>
        <w:jc w:val="both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EE" w:rsidRDefault="00A454EE">
      <w:r>
        <w:separator/>
      </w:r>
    </w:p>
  </w:endnote>
  <w:endnote w:type="continuationSeparator" w:id="0">
    <w:p w:rsidR="00A454EE" w:rsidRDefault="00A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454EE" w:rsidRDefault="00A454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355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454EE" w:rsidRDefault="00A454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EE" w:rsidRDefault="00A454EE">
      <w:r>
        <w:separator/>
      </w:r>
    </w:p>
  </w:footnote>
  <w:footnote w:type="continuationSeparator" w:id="0">
    <w:p w:rsidR="00A454EE" w:rsidRDefault="00A4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80E037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C729D"/>
    <w:multiLevelType w:val="hybridMultilevel"/>
    <w:tmpl w:val="73C82010"/>
    <w:lvl w:ilvl="0" w:tplc="6FBC1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5"/>
  </w:num>
  <w:num w:numId="5">
    <w:abstractNumId w:val="21"/>
  </w:num>
  <w:num w:numId="6">
    <w:abstractNumId w:val="27"/>
  </w:num>
  <w:num w:numId="7">
    <w:abstractNumId w:val="7"/>
  </w:num>
  <w:num w:numId="8">
    <w:abstractNumId w:val="13"/>
  </w:num>
  <w:num w:numId="9">
    <w:abstractNumId w:val="19"/>
  </w:num>
  <w:num w:numId="10">
    <w:abstractNumId w:val="17"/>
  </w:num>
  <w:num w:numId="11">
    <w:abstractNumId w:val="22"/>
  </w:num>
  <w:num w:numId="12">
    <w:abstractNumId w:val="4"/>
  </w:num>
  <w:num w:numId="13">
    <w:abstractNumId w:val="12"/>
  </w:num>
  <w:num w:numId="14">
    <w:abstractNumId w:val="3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6"/>
  </w:num>
  <w:num w:numId="20">
    <w:abstractNumId w:val="28"/>
  </w:num>
  <w:num w:numId="21">
    <w:abstractNumId w:val="5"/>
  </w:num>
  <w:num w:numId="22">
    <w:abstractNumId w:val="8"/>
  </w:num>
  <w:num w:numId="23">
    <w:abstractNumId w:val="24"/>
  </w:num>
  <w:num w:numId="24">
    <w:abstractNumId w:val="10"/>
  </w:num>
  <w:num w:numId="25">
    <w:abstractNumId w:val="2"/>
  </w:num>
  <w:num w:numId="26">
    <w:abstractNumId w:val="6"/>
  </w:num>
  <w:num w:numId="27">
    <w:abstractNumId w:val="14"/>
  </w:num>
  <w:num w:numId="2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0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3247"/>
    <w:rsid w:val="001F4118"/>
    <w:rsid w:val="00213807"/>
    <w:rsid w:val="00217078"/>
    <w:rsid w:val="002234BD"/>
    <w:rsid w:val="00224FAE"/>
    <w:rsid w:val="00237D80"/>
    <w:rsid w:val="00251FDD"/>
    <w:rsid w:val="00264A96"/>
    <w:rsid w:val="002809A7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3F24E2"/>
    <w:rsid w:val="00411A9D"/>
    <w:rsid w:val="004202EB"/>
    <w:rsid w:val="0042344E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6F0588"/>
    <w:rsid w:val="006F3552"/>
    <w:rsid w:val="00703689"/>
    <w:rsid w:val="00713264"/>
    <w:rsid w:val="00716D12"/>
    <w:rsid w:val="007174FD"/>
    <w:rsid w:val="00726AAA"/>
    <w:rsid w:val="007301DA"/>
    <w:rsid w:val="00731DDF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1708F"/>
    <w:rsid w:val="00833D6B"/>
    <w:rsid w:val="008635C2"/>
    <w:rsid w:val="00875C53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D7C65"/>
    <w:rsid w:val="009E34B0"/>
    <w:rsid w:val="009E4AED"/>
    <w:rsid w:val="009E4DCA"/>
    <w:rsid w:val="009F4927"/>
    <w:rsid w:val="00A0759A"/>
    <w:rsid w:val="00A20700"/>
    <w:rsid w:val="00A30D87"/>
    <w:rsid w:val="00A354B6"/>
    <w:rsid w:val="00A36F22"/>
    <w:rsid w:val="00A37EA0"/>
    <w:rsid w:val="00A43085"/>
    <w:rsid w:val="00A43E81"/>
    <w:rsid w:val="00A454EE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AF44B8"/>
    <w:rsid w:val="00B02C88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277A2"/>
    <w:rsid w:val="00C3757B"/>
    <w:rsid w:val="00C535A9"/>
    <w:rsid w:val="00C640B6"/>
    <w:rsid w:val="00C74E89"/>
    <w:rsid w:val="00CB177D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B1CC9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3647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3083-4899-4D4D-9A19-643AFBE2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Alida Barbieri</cp:lastModifiedBy>
  <cp:revision>13</cp:revision>
  <cp:lastPrinted>2015-05-27T12:39:00Z</cp:lastPrinted>
  <dcterms:created xsi:type="dcterms:W3CDTF">2020-12-21T11:44:00Z</dcterms:created>
  <dcterms:modified xsi:type="dcterms:W3CDTF">2021-11-26T09:28:00Z</dcterms:modified>
</cp:coreProperties>
</file>