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D698" w14:textId="68F9FEF4" w:rsidR="000B1D96" w:rsidRDefault="00681CF6">
      <w:pPr>
        <w:spacing w:before="63"/>
        <w:ind w:left="2747" w:right="2789"/>
        <w:jc w:val="center"/>
        <w:rPr>
          <w:i/>
          <w:sz w:val="20"/>
        </w:rPr>
      </w:pPr>
      <w:r>
        <w:rPr>
          <w:i/>
          <w:sz w:val="20"/>
        </w:rPr>
        <w:t>Dichiarazione di impegno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al</w:t>
      </w:r>
      <w:r w:rsidR="00E866B3">
        <w:rPr>
          <w:i/>
          <w:spacing w:val="-5"/>
          <w:sz w:val="20"/>
        </w:rPr>
        <w:t xml:space="preserve"> </w:t>
      </w:r>
      <w:r w:rsidR="00E866B3">
        <w:rPr>
          <w:i/>
          <w:sz w:val="20"/>
        </w:rPr>
        <w:t>rispetto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della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clausola</w:t>
      </w:r>
      <w:r w:rsidR="00E866B3">
        <w:rPr>
          <w:i/>
          <w:spacing w:val="-6"/>
          <w:sz w:val="20"/>
        </w:rPr>
        <w:t xml:space="preserve"> </w:t>
      </w:r>
      <w:r w:rsidR="00E866B3">
        <w:rPr>
          <w:i/>
          <w:spacing w:val="-2"/>
          <w:sz w:val="20"/>
        </w:rPr>
        <w:t>sociale</w:t>
      </w:r>
    </w:p>
    <w:p w14:paraId="72AB6B32" w14:textId="77777777" w:rsidR="000B1D96" w:rsidRDefault="000B1D96">
      <w:pPr>
        <w:pStyle w:val="Corpotesto"/>
        <w:rPr>
          <w:i/>
          <w:sz w:val="22"/>
        </w:rPr>
      </w:pPr>
    </w:p>
    <w:p w14:paraId="353C3F3F" w14:textId="77777777" w:rsidR="000B1D96" w:rsidRDefault="000B1D96">
      <w:pPr>
        <w:pStyle w:val="Corpotesto"/>
        <w:spacing w:before="7"/>
        <w:rPr>
          <w:i/>
          <w:sz w:val="28"/>
        </w:rPr>
      </w:pPr>
    </w:p>
    <w:p w14:paraId="38DCEE28" w14:textId="32DEEC40" w:rsidR="003A6E30" w:rsidRDefault="00E866B3" w:rsidP="003A6E30">
      <w:pPr>
        <w:pStyle w:val="Titolo"/>
        <w:spacing w:line="276" w:lineRule="auto"/>
        <w:jc w:val="center"/>
      </w:pPr>
      <w:r w:rsidRPr="00784F6E">
        <w:t xml:space="preserve">Procedura per l’affidamento </w:t>
      </w:r>
      <w:r w:rsidR="00681CF6" w:rsidRPr="00784F6E">
        <w:t xml:space="preserve">del servizio di corriere espresso per la Camera di commercio di Milano Monza Brianza Lodi e le sue Aziende partecipate </w:t>
      </w:r>
      <w:r w:rsidRPr="00784F6E">
        <w:t xml:space="preserve">(CIG 9665973541). </w:t>
      </w:r>
    </w:p>
    <w:p w14:paraId="11C891D3" w14:textId="77777777" w:rsidR="003A6E30" w:rsidRDefault="003A6E30" w:rsidP="003A6E30">
      <w:pPr>
        <w:pStyle w:val="Titolo"/>
        <w:spacing w:line="276" w:lineRule="auto"/>
        <w:jc w:val="center"/>
      </w:pPr>
    </w:p>
    <w:p w14:paraId="635324E2" w14:textId="0EA95903" w:rsidR="000B1D96" w:rsidRPr="00784F6E" w:rsidRDefault="00E866B3" w:rsidP="003A6E30">
      <w:pPr>
        <w:pStyle w:val="Titolo"/>
        <w:spacing w:line="276" w:lineRule="auto"/>
        <w:jc w:val="center"/>
      </w:pPr>
      <w:r w:rsidRPr="00784F6E">
        <w:t>Dichiarazione d’impegno al rispetto della clausola sociale.</w:t>
      </w:r>
    </w:p>
    <w:p w14:paraId="07BAD982" w14:textId="77777777" w:rsidR="000B1D96" w:rsidRPr="00784F6E" w:rsidRDefault="000B1D96" w:rsidP="003A6E30">
      <w:pPr>
        <w:pStyle w:val="Corpotesto"/>
        <w:spacing w:before="2"/>
        <w:jc w:val="center"/>
        <w:rPr>
          <w:b/>
        </w:rPr>
      </w:pPr>
    </w:p>
    <w:p w14:paraId="2636F6D1" w14:textId="77777777" w:rsidR="000B1D96" w:rsidRPr="00784F6E" w:rsidRDefault="00E866B3">
      <w:pPr>
        <w:pStyle w:val="Corpotesto"/>
        <w:tabs>
          <w:tab w:val="left" w:pos="9781"/>
        </w:tabs>
        <w:spacing w:before="1"/>
        <w:ind w:left="112"/>
        <w:jc w:val="both"/>
      </w:pPr>
      <w:r w:rsidRPr="00784F6E">
        <w:t xml:space="preserve">Il sottoscritto </w:t>
      </w:r>
      <w:r w:rsidRPr="00784F6E">
        <w:rPr>
          <w:u w:val="single"/>
        </w:rPr>
        <w:tab/>
      </w:r>
    </w:p>
    <w:p w14:paraId="25A7784F" w14:textId="71346AD6" w:rsidR="000B1D96" w:rsidRPr="00784F6E" w:rsidRDefault="00784F6E">
      <w:pPr>
        <w:pStyle w:val="Corpotesto"/>
        <w:tabs>
          <w:tab w:val="left" w:pos="3973"/>
          <w:tab w:val="left" w:pos="9804"/>
        </w:tabs>
        <w:spacing w:before="40" w:line="276" w:lineRule="auto"/>
        <w:ind w:left="112" w:right="101"/>
      </w:pPr>
      <w:r w:rsidRPr="00784F6E">
        <w:t>nato a________________________________</w:t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  <w:t xml:space="preserve">______________il____________________________ </w:t>
      </w:r>
      <w:r w:rsidR="00E866B3" w:rsidRPr="00784F6E">
        <w:t>C</w:t>
      </w:r>
      <w:r w:rsidR="00E866B3" w:rsidRPr="00784F6E">
        <w:rPr>
          <w:w w:val="99"/>
        </w:rPr>
        <w:t>.</w:t>
      </w:r>
      <w:r w:rsidR="00E866B3" w:rsidRPr="00784F6E">
        <w:rPr>
          <w:spacing w:val="-2"/>
          <w:w w:val="99"/>
        </w:rPr>
        <w:t>F</w:t>
      </w:r>
      <w:r w:rsidR="00E866B3" w:rsidRPr="00784F6E">
        <w:t xml:space="preserve">.  </w:t>
      </w:r>
      <w:r w:rsidR="00E866B3" w:rsidRPr="00784F6E">
        <w:rPr>
          <w:spacing w:val="-30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t xml:space="preserve"> </w:t>
      </w:r>
      <w:r w:rsidR="00E866B3" w:rsidRPr="00784F6E">
        <w:rPr>
          <w:spacing w:val="-25"/>
        </w:rPr>
        <w:t xml:space="preserve"> </w:t>
      </w:r>
      <w:r w:rsidR="00E866B3" w:rsidRPr="00784F6E">
        <w:t xml:space="preserve">in  </w:t>
      </w:r>
      <w:r w:rsidR="00E866B3" w:rsidRPr="00784F6E">
        <w:rPr>
          <w:spacing w:val="-29"/>
        </w:rPr>
        <w:t xml:space="preserve"> </w:t>
      </w:r>
      <w:r w:rsidR="00E866B3" w:rsidRPr="00784F6E">
        <w:t>qu</w:t>
      </w:r>
      <w:r w:rsidR="00E866B3" w:rsidRPr="00784F6E">
        <w:rPr>
          <w:spacing w:val="-1"/>
        </w:rPr>
        <w:t>a</w:t>
      </w:r>
      <w:r w:rsidR="00E866B3" w:rsidRPr="00784F6E">
        <w:t xml:space="preserve">lità  </w:t>
      </w:r>
      <w:r w:rsidR="00E866B3" w:rsidRPr="00784F6E">
        <w:rPr>
          <w:spacing w:val="-30"/>
        </w:rPr>
        <w:t xml:space="preserve"> </w:t>
      </w:r>
      <w:r w:rsidR="00E866B3" w:rsidRPr="00784F6E">
        <w:t xml:space="preserve">di  </w:t>
      </w:r>
      <w:r w:rsidR="00E866B3" w:rsidRPr="00784F6E">
        <w:rPr>
          <w:spacing w:val="-29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t xml:space="preserve"> d</w:t>
      </w:r>
      <w:r w:rsidR="00E866B3" w:rsidRPr="00784F6E">
        <w:rPr>
          <w:spacing w:val="-1"/>
        </w:rPr>
        <w:t>e</w:t>
      </w:r>
      <w:r w:rsidR="00E866B3" w:rsidRPr="00784F6E">
        <w:t>ll’op</w:t>
      </w:r>
      <w:r w:rsidR="00E866B3" w:rsidRPr="00784F6E">
        <w:rPr>
          <w:spacing w:val="-2"/>
        </w:rPr>
        <w:t>e</w:t>
      </w:r>
      <w:r w:rsidR="00E866B3" w:rsidRPr="00784F6E">
        <w:t>r</w:t>
      </w:r>
      <w:r w:rsidR="00E866B3" w:rsidRPr="00784F6E">
        <w:rPr>
          <w:spacing w:val="-2"/>
        </w:rPr>
        <w:t>a</w:t>
      </w:r>
      <w:r w:rsidR="00E866B3" w:rsidRPr="00784F6E">
        <w:t>to</w:t>
      </w:r>
      <w:r w:rsidR="00E866B3" w:rsidRPr="00784F6E">
        <w:rPr>
          <w:spacing w:val="1"/>
        </w:rPr>
        <w:t>r</w:t>
      </w:r>
      <w:r w:rsidR="00E866B3" w:rsidRPr="00784F6E">
        <w:t xml:space="preserve">e  </w:t>
      </w:r>
      <w:r w:rsidR="00E866B3" w:rsidRPr="00784F6E">
        <w:rPr>
          <w:spacing w:val="18"/>
        </w:rPr>
        <w:t xml:space="preserve"> </w:t>
      </w:r>
      <w:r w:rsidR="00E866B3" w:rsidRPr="00784F6E">
        <w:rPr>
          <w:spacing w:val="1"/>
        </w:rPr>
        <w:t>e</w:t>
      </w:r>
      <w:r w:rsidR="00E866B3" w:rsidRPr="00784F6E">
        <w:rPr>
          <w:spacing w:val="-1"/>
        </w:rPr>
        <w:t>c</w:t>
      </w:r>
      <w:r w:rsidR="00E866B3" w:rsidRPr="00784F6E">
        <w:t>onomi</w:t>
      </w:r>
      <w:r w:rsidR="00E866B3" w:rsidRPr="00784F6E">
        <w:rPr>
          <w:spacing w:val="-1"/>
        </w:rPr>
        <w:t>c</w:t>
      </w:r>
      <w:r w:rsidR="00E866B3" w:rsidRPr="00784F6E">
        <w:t xml:space="preserve">o  </w:t>
      </w:r>
      <w:r w:rsidR="00E866B3" w:rsidRPr="00784F6E">
        <w:rPr>
          <w:spacing w:val="18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rPr>
          <w:u w:val="single"/>
        </w:rPr>
        <w:tab/>
      </w:r>
    </w:p>
    <w:p w14:paraId="24BF3403" w14:textId="77777777" w:rsidR="000B1D96" w:rsidRPr="00784F6E" w:rsidRDefault="00E866B3">
      <w:pPr>
        <w:pStyle w:val="Corpotesto"/>
        <w:tabs>
          <w:tab w:val="left" w:pos="4926"/>
          <w:tab w:val="left" w:pos="9622"/>
        </w:tabs>
        <w:spacing w:line="275" w:lineRule="exact"/>
        <w:ind w:left="112"/>
      </w:pPr>
      <w:r w:rsidRPr="00784F6E">
        <w:t xml:space="preserve">partita IVA </w:t>
      </w:r>
      <w:r w:rsidRPr="00784F6E">
        <w:rPr>
          <w:u w:val="single"/>
        </w:rPr>
        <w:tab/>
      </w:r>
      <w:r w:rsidRPr="00784F6E">
        <w:rPr>
          <w:spacing w:val="40"/>
        </w:rPr>
        <w:t xml:space="preserve"> </w:t>
      </w:r>
      <w:r w:rsidRPr="00784F6E">
        <w:t xml:space="preserve">C.F. </w:t>
      </w:r>
      <w:r w:rsidRPr="00784F6E">
        <w:rPr>
          <w:u w:val="single"/>
        </w:rPr>
        <w:tab/>
      </w:r>
      <w:r w:rsidRPr="00784F6E">
        <w:rPr>
          <w:spacing w:val="-10"/>
        </w:rPr>
        <w:t>,</w:t>
      </w:r>
    </w:p>
    <w:p w14:paraId="563B0B3D" w14:textId="02F391A0" w:rsidR="000B1D96" w:rsidRPr="00784F6E" w:rsidRDefault="000B1D96">
      <w:pPr>
        <w:pStyle w:val="Corpotesto"/>
        <w:spacing w:before="5"/>
      </w:pPr>
    </w:p>
    <w:p w14:paraId="1BF044A3" w14:textId="4C51FED5" w:rsidR="00784F6E" w:rsidRPr="004E387F" w:rsidRDefault="00784F6E" w:rsidP="00784F6E">
      <w:pPr>
        <w:pStyle w:val="Corpotesto"/>
        <w:spacing w:before="5"/>
        <w:jc w:val="center"/>
      </w:pPr>
      <w:r w:rsidRPr="004E387F">
        <w:t>consapevole della responsabilità penale in cui incorre chi sottoscrive dichiarazioni mendaci e delle relative sanzioni penali di cui all’art.76 del D.P.R.</w:t>
      </w:r>
      <w:r w:rsidR="00E866B3" w:rsidRPr="004E387F">
        <w:t xml:space="preserve"> 28.12.2000 n. 445</w:t>
      </w:r>
    </w:p>
    <w:p w14:paraId="00A9FEA2" w14:textId="77777777" w:rsidR="00784F6E" w:rsidRPr="00784F6E" w:rsidRDefault="00784F6E" w:rsidP="00784F6E">
      <w:pPr>
        <w:pStyle w:val="Corpotesto"/>
        <w:spacing w:before="5"/>
        <w:jc w:val="center"/>
        <w:rPr>
          <w:b/>
          <w:bCs/>
        </w:rPr>
      </w:pPr>
    </w:p>
    <w:p w14:paraId="38A59EBD" w14:textId="77777777" w:rsidR="000B1D96" w:rsidRPr="008C19F8" w:rsidRDefault="00E866B3" w:rsidP="009C71E0">
      <w:pPr>
        <w:pStyle w:val="Corpotesto"/>
        <w:spacing w:after="100" w:afterAutospacing="1" w:line="360" w:lineRule="auto"/>
        <w:ind w:left="2747" w:right="2434"/>
        <w:jc w:val="center"/>
      </w:pPr>
      <w:r w:rsidRPr="008C19F8">
        <w:rPr>
          <w:spacing w:val="-2"/>
        </w:rPr>
        <w:t>DICHIARA:</w:t>
      </w:r>
    </w:p>
    <w:p w14:paraId="61EC5035" w14:textId="77777777" w:rsidR="009F73DF" w:rsidRDefault="009C71E0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sz w:val="24"/>
          <w:szCs w:val="24"/>
        </w:rPr>
        <w:t xml:space="preserve">    </w:t>
      </w:r>
      <w:r w:rsidR="008C19F8" w:rsidRPr="009F73DF">
        <w:rPr>
          <w:sz w:val="24"/>
          <w:szCs w:val="24"/>
        </w:rPr>
        <w:t>d</w:t>
      </w:r>
      <w:r w:rsidR="003A6E30" w:rsidRPr="009F73DF">
        <w:rPr>
          <w:sz w:val="24"/>
          <w:szCs w:val="24"/>
        </w:rPr>
        <w:t xml:space="preserve">i essere consapevole che </w:t>
      </w:r>
      <w:r w:rsidR="00E866B3" w:rsidRPr="009F73DF">
        <w:rPr>
          <w:sz w:val="24"/>
          <w:szCs w:val="24"/>
        </w:rPr>
        <w:t xml:space="preserve">il </w:t>
      </w:r>
      <w:r w:rsidR="00760C57" w:rsidRPr="009F73DF">
        <w:rPr>
          <w:sz w:val="24"/>
          <w:szCs w:val="24"/>
        </w:rPr>
        <w:t>servizio oggetto della presente procedura rientra tra l’elenco dei</w:t>
      </w:r>
      <w:r w:rsidR="00817167" w:rsidRPr="009F73DF">
        <w:rPr>
          <w:sz w:val="24"/>
          <w:szCs w:val="24"/>
        </w:rPr>
        <w:t xml:space="preserve"> </w:t>
      </w:r>
      <w:r w:rsidR="00760C57" w:rsidRPr="009F73DF">
        <w:rPr>
          <w:sz w:val="24"/>
          <w:szCs w:val="24"/>
        </w:rPr>
        <w:t>servizi di cui all’art 120 del D.Lgs 50/2016 nonché dell’All. IX del med</w:t>
      </w:r>
      <w:r w:rsidR="00817167" w:rsidRPr="009F73DF">
        <w:rPr>
          <w:sz w:val="24"/>
          <w:szCs w:val="24"/>
        </w:rPr>
        <w:t>esimo codice</w:t>
      </w:r>
      <w:r w:rsidR="00760C57" w:rsidRPr="009F73DF">
        <w:rPr>
          <w:sz w:val="24"/>
          <w:szCs w:val="24"/>
        </w:rPr>
        <w:t>;</w:t>
      </w:r>
      <w:r w:rsidR="00EA2948" w:rsidRPr="009F73DF">
        <w:rPr>
          <w:sz w:val="24"/>
          <w:szCs w:val="24"/>
        </w:rPr>
        <w:t xml:space="preserve"> </w:t>
      </w:r>
    </w:p>
    <w:p w14:paraId="5DBE1014" w14:textId="386DA8AA" w:rsidR="009F73DF" w:rsidRPr="009F73DF" w:rsidRDefault="009C71E0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color w:val="222222"/>
          <w:sz w:val="24"/>
          <w:szCs w:val="24"/>
          <w:shd w:val="clear" w:color="auto" w:fill="FFFFFF"/>
        </w:rPr>
        <w:t xml:space="preserve">    </w:t>
      </w:r>
      <w:r w:rsidR="008C19F8" w:rsidRPr="009F73DF">
        <w:rPr>
          <w:color w:val="222222"/>
          <w:sz w:val="24"/>
          <w:szCs w:val="24"/>
          <w:shd w:val="clear" w:color="auto" w:fill="FFFFFF"/>
        </w:rPr>
        <w:t xml:space="preserve">di essere a conoscenza </w:t>
      </w:r>
      <w:r w:rsidR="00760C57" w:rsidRPr="009F73DF">
        <w:rPr>
          <w:color w:val="222222"/>
          <w:sz w:val="24"/>
          <w:szCs w:val="24"/>
          <w:shd w:val="clear" w:color="auto" w:fill="FFFFFF"/>
        </w:rPr>
        <w:t xml:space="preserve">che, </w:t>
      </w:r>
      <w:r w:rsidR="008C19F8" w:rsidRPr="009F73DF">
        <w:rPr>
          <w:bCs/>
          <w:spacing w:val="4"/>
          <w:sz w:val="24"/>
          <w:szCs w:val="24"/>
        </w:rPr>
        <w:t>in attuazione delle Linee Guida ANAC n. 13 e di quanto disposto dall’art.50, comma 1 del D. Lgs. 50/2016</w:t>
      </w:r>
      <w:r w:rsidR="00760C57" w:rsidRPr="009F73DF">
        <w:rPr>
          <w:bCs/>
          <w:spacing w:val="4"/>
          <w:sz w:val="24"/>
          <w:szCs w:val="24"/>
        </w:rPr>
        <w:t>,</w:t>
      </w:r>
      <w:r w:rsidR="008C19F8" w:rsidRPr="009F73DF">
        <w:rPr>
          <w:bCs/>
          <w:spacing w:val="4"/>
          <w:sz w:val="24"/>
          <w:szCs w:val="24"/>
        </w:rPr>
        <w:t xml:space="preserve"> la presente procedura </w:t>
      </w:r>
      <w:r w:rsidR="003F4C75" w:rsidRPr="009F73DF">
        <w:rPr>
          <w:sz w:val="24"/>
          <w:szCs w:val="24"/>
        </w:rPr>
        <w:t>di affidamento</w:t>
      </w:r>
      <w:r w:rsidR="008C19F8" w:rsidRPr="009F73DF">
        <w:rPr>
          <w:sz w:val="24"/>
          <w:szCs w:val="24"/>
        </w:rPr>
        <w:t xml:space="preserve"> </w:t>
      </w:r>
      <w:r w:rsidR="008C19F8" w:rsidRPr="009F73DF">
        <w:rPr>
          <w:bCs/>
          <w:spacing w:val="4"/>
          <w:sz w:val="24"/>
          <w:szCs w:val="24"/>
        </w:rPr>
        <w:t xml:space="preserve">prevede l’applicazione della clausola </w:t>
      </w:r>
      <w:r w:rsidR="00817167" w:rsidRPr="009F73DF">
        <w:rPr>
          <w:bCs/>
          <w:spacing w:val="4"/>
        </w:rPr>
        <w:t xml:space="preserve">sociale, </w:t>
      </w:r>
      <w:r w:rsidR="00817167" w:rsidRPr="009F73DF">
        <w:rPr>
          <w:bCs/>
          <w:spacing w:val="4"/>
          <w:sz w:val="24"/>
          <w:szCs w:val="24"/>
        </w:rPr>
        <w:t>al fine di promuover</w:t>
      </w:r>
      <w:r w:rsidR="00B83B34" w:rsidRPr="009F73DF">
        <w:rPr>
          <w:bCs/>
          <w:spacing w:val="4"/>
          <w:sz w:val="24"/>
          <w:szCs w:val="24"/>
        </w:rPr>
        <w:t>e</w:t>
      </w:r>
      <w:r w:rsidR="00817167" w:rsidRPr="009F73DF">
        <w:rPr>
          <w:bCs/>
          <w:spacing w:val="4"/>
          <w:sz w:val="24"/>
          <w:szCs w:val="24"/>
        </w:rPr>
        <w:t xml:space="preserve"> la stabilità occupazionale, nel rispetto dei principi dell’Unione Europea, ferma restando la </w:t>
      </w:r>
      <w:r w:rsidR="00FC6F73" w:rsidRPr="009F73DF">
        <w:rPr>
          <w:bCs/>
          <w:spacing w:val="4"/>
          <w:sz w:val="24"/>
          <w:szCs w:val="24"/>
        </w:rPr>
        <w:t xml:space="preserve">sua </w:t>
      </w:r>
      <w:r w:rsidR="00817167" w:rsidRPr="009F73DF">
        <w:rPr>
          <w:bCs/>
          <w:spacing w:val="4"/>
          <w:sz w:val="24"/>
          <w:szCs w:val="24"/>
        </w:rPr>
        <w:t xml:space="preserve">necessaria armonizzazione con l’organizzazione dell’operatore economico subentrante e con le esigenze tecnico organizzative e di manodopera previste </w:t>
      </w:r>
      <w:r w:rsidR="00FC6F73" w:rsidRPr="009F73DF">
        <w:rPr>
          <w:bCs/>
          <w:spacing w:val="4"/>
          <w:sz w:val="24"/>
          <w:szCs w:val="24"/>
        </w:rPr>
        <w:t>da</w:t>
      </w:r>
      <w:r w:rsidR="00817167" w:rsidRPr="009F73DF">
        <w:rPr>
          <w:bCs/>
          <w:spacing w:val="4"/>
          <w:sz w:val="24"/>
          <w:szCs w:val="24"/>
        </w:rPr>
        <w:t>l nuovo contratto</w:t>
      </w:r>
      <w:r w:rsidR="00B83B34" w:rsidRPr="009F73DF">
        <w:rPr>
          <w:bCs/>
          <w:spacing w:val="4"/>
          <w:sz w:val="24"/>
          <w:szCs w:val="24"/>
        </w:rPr>
        <w:t>;</w:t>
      </w:r>
    </w:p>
    <w:p w14:paraId="391994FC" w14:textId="77003354" w:rsidR="00760C57" w:rsidRPr="009F73DF" w:rsidRDefault="00592459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sz w:val="24"/>
          <w:szCs w:val="24"/>
        </w:rPr>
        <w:t xml:space="preserve">    </w:t>
      </w:r>
      <w:r w:rsidR="008C19F8" w:rsidRPr="009F73DF">
        <w:rPr>
          <w:sz w:val="24"/>
          <w:szCs w:val="24"/>
        </w:rPr>
        <w:t xml:space="preserve">di essere consapevole che </w:t>
      </w:r>
      <w:r w:rsidR="003F4C75" w:rsidRPr="009F73DF">
        <w:rPr>
          <w:sz w:val="24"/>
          <w:szCs w:val="24"/>
        </w:rPr>
        <w:t>in caso di aggiudicazione</w:t>
      </w:r>
      <w:r w:rsidR="00760C57" w:rsidRPr="009F73DF">
        <w:rPr>
          <w:sz w:val="24"/>
          <w:szCs w:val="24"/>
        </w:rPr>
        <w:t xml:space="preserve"> sarà tenuto </w:t>
      </w:r>
      <w:r w:rsidR="008C19F8" w:rsidRPr="009F73DF">
        <w:rPr>
          <w:sz w:val="24"/>
          <w:szCs w:val="24"/>
        </w:rPr>
        <w:t xml:space="preserve">ad assorbire prioritariamente nel proprio organico il personale </w:t>
      </w:r>
      <w:r w:rsidR="00760C57" w:rsidRPr="009F73DF">
        <w:rPr>
          <w:sz w:val="24"/>
          <w:szCs w:val="24"/>
        </w:rPr>
        <w:t xml:space="preserve">già </w:t>
      </w:r>
      <w:r w:rsidR="008C19F8" w:rsidRPr="009F73DF">
        <w:rPr>
          <w:sz w:val="24"/>
          <w:szCs w:val="24"/>
        </w:rPr>
        <w:t>alle dipendenze dell’aggiudicatario uscente</w:t>
      </w:r>
      <w:r w:rsidR="00760C57" w:rsidRPr="009F73DF">
        <w:rPr>
          <w:sz w:val="24"/>
          <w:szCs w:val="24"/>
        </w:rPr>
        <w:t xml:space="preserve"> nei termini di cui all’art. 4 </w:t>
      </w:r>
      <w:r w:rsidR="0077401D" w:rsidRPr="009F73DF">
        <w:rPr>
          <w:sz w:val="24"/>
          <w:szCs w:val="24"/>
        </w:rPr>
        <w:t xml:space="preserve">dello </w:t>
      </w:r>
      <w:r w:rsidR="00760C57" w:rsidRPr="009F73DF">
        <w:rPr>
          <w:sz w:val="24"/>
          <w:szCs w:val="24"/>
        </w:rPr>
        <w:t>Schema di contratto;</w:t>
      </w:r>
    </w:p>
    <w:p w14:paraId="016E5C68" w14:textId="12608DA0" w:rsidR="008C19F8" w:rsidRPr="00760C57" w:rsidRDefault="00760C57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>
        <w:rPr>
          <w:sz w:val="24"/>
          <w:szCs w:val="24"/>
        </w:rPr>
        <w:t xml:space="preserve">    di essere consapevole altresì che</w:t>
      </w:r>
      <w:r w:rsidR="00592459" w:rsidRPr="00760C57">
        <w:rPr>
          <w:sz w:val="24"/>
          <w:szCs w:val="24"/>
        </w:rPr>
        <w:t xml:space="preserve"> </w:t>
      </w:r>
      <w:r w:rsidR="008C19F8" w:rsidRPr="00760C57">
        <w:rPr>
          <w:bCs/>
          <w:spacing w:val="4"/>
          <w:sz w:val="24"/>
          <w:szCs w:val="24"/>
        </w:rPr>
        <w:t xml:space="preserve">prima della stipula del contratto, dovrà </w:t>
      </w:r>
      <w:r>
        <w:rPr>
          <w:bCs/>
          <w:spacing w:val="4"/>
          <w:sz w:val="24"/>
          <w:szCs w:val="24"/>
        </w:rPr>
        <w:t>redigere</w:t>
      </w:r>
      <w:r w:rsidR="008C19F8" w:rsidRPr="00760C57">
        <w:rPr>
          <w:bCs/>
          <w:spacing w:val="4"/>
          <w:sz w:val="24"/>
          <w:szCs w:val="24"/>
        </w:rPr>
        <w:t xml:space="preserve"> e trasme</w:t>
      </w:r>
      <w:r>
        <w:rPr>
          <w:bCs/>
          <w:spacing w:val="4"/>
          <w:sz w:val="24"/>
          <w:szCs w:val="24"/>
        </w:rPr>
        <w:t xml:space="preserve">ttere </w:t>
      </w:r>
      <w:r w:rsidR="008C19F8" w:rsidRPr="00760C57">
        <w:rPr>
          <w:bCs/>
          <w:spacing w:val="4"/>
          <w:sz w:val="24"/>
          <w:szCs w:val="24"/>
        </w:rPr>
        <w:t>alla</w:t>
      </w:r>
      <w:r>
        <w:rPr>
          <w:bCs/>
          <w:spacing w:val="4"/>
          <w:sz w:val="24"/>
          <w:szCs w:val="24"/>
        </w:rPr>
        <w:t xml:space="preserve"> Committente </w:t>
      </w:r>
      <w:r w:rsidR="008C19F8" w:rsidRPr="00760C57">
        <w:rPr>
          <w:bCs/>
          <w:spacing w:val="4"/>
          <w:sz w:val="24"/>
          <w:szCs w:val="24"/>
        </w:rPr>
        <w:t xml:space="preserve">apposito </w:t>
      </w:r>
      <w:r>
        <w:rPr>
          <w:bCs/>
          <w:spacing w:val="4"/>
          <w:sz w:val="24"/>
          <w:szCs w:val="24"/>
        </w:rPr>
        <w:t>p</w:t>
      </w:r>
      <w:r w:rsidR="008C19F8" w:rsidRPr="00760C57">
        <w:rPr>
          <w:bCs/>
          <w:spacing w:val="4"/>
          <w:sz w:val="24"/>
          <w:szCs w:val="24"/>
        </w:rPr>
        <w:t xml:space="preserve">rogetto di </w:t>
      </w:r>
      <w:r>
        <w:rPr>
          <w:bCs/>
          <w:spacing w:val="4"/>
          <w:sz w:val="24"/>
          <w:szCs w:val="24"/>
        </w:rPr>
        <w:t>a</w:t>
      </w:r>
      <w:r w:rsidR="008C19F8" w:rsidRPr="00760C57">
        <w:rPr>
          <w:bCs/>
          <w:spacing w:val="4"/>
          <w:sz w:val="24"/>
          <w:szCs w:val="24"/>
        </w:rPr>
        <w:t>ssorbimento,</w:t>
      </w:r>
      <w:r>
        <w:rPr>
          <w:bCs/>
          <w:spacing w:val="4"/>
          <w:sz w:val="24"/>
          <w:szCs w:val="24"/>
        </w:rPr>
        <w:t xml:space="preserve"> che ne costituirà parte integrante e dunque</w:t>
      </w:r>
      <w:r w:rsidR="001D4DDE" w:rsidRPr="00760C57">
        <w:rPr>
          <w:bCs/>
          <w:spacing w:val="4"/>
          <w:sz w:val="24"/>
          <w:szCs w:val="24"/>
        </w:rPr>
        <w:t xml:space="preserve"> valido per tutta </w:t>
      </w:r>
      <w:r w:rsidR="008C19F8" w:rsidRPr="00760C57">
        <w:rPr>
          <w:bCs/>
          <w:spacing w:val="4"/>
          <w:sz w:val="24"/>
          <w:szCs w:val="24"/>
        </w:rPr>
        <w:t xml:space="preserve">la durata dell’appalto. </w:t>
      </w:r>
    </w:p>
    <w:p w14:paraId="67353A95" w14:textId="00F903A5" w:rsidR="008C19F8" w:rsidRPr="00DD406F" w:rsidRDefault="008C19F8" w:rsidP="00DD406F">
      <w:pPr>
        <w:spacing w:line="360" w:lineRule="auto"/>
        <w:ind w:left="284" w:right="111"/>
        <w:jc w:val="both"/>
        <w:rPr>
          <w:bCs/>
          <w:spacing w:val="4"/>
          <w:sz w:val="24"/>
          <w:szCs w:val="24"/>
        </w:rPr>
      </w:pPr>
      <w:r w:rsidRPr="008C19F8">
        <w:rPr>
          <w:bCs/>
          <w:spacing w:val="4"/>
          <w:sz w:val="24"/>
          <w:szCs w:val="24"/>
        </w:rPr>
        <w:t>Resta inteso che l’obbligo di</w:t>
      </w:r>
      <w:r w:rsidR="00DD406F">
        <w:rPr>
          <w:bCs/>
          <w:spacing w:val="4"/>
          <w:sz w:val="24"/>
          <w:szCs w:val="24"/>
        </w:rPr>
        <w:t xml:space="preserve"> prioritario</w:t>
      </w:r>
      <w:r w:rsidRPr="008C19F8">
        <w:rPr>
          <w:bCs/>
          <w:spacing w:val="4"/>
          <w:sz w:val="24"/>
          <w:szCs w:val="24"/>
        </w:rPr>
        <w:t xml:space="preserve"> </w:t>
      </w:r>
      <w:r w:rsidR="00DD406F">
        <w:rPr>
          <w:bCs/>
          <w:spacing w:val="4"/>
          <w:sz w:val="24"/>
          <w:szCs w:val="24"/>
        </w:rPr>
        <w:t>a</w:t>
      </w:r>
      <w:r w:rsidRPr="008C19F8">
        <w:rPr>
          <w:bCs/>
          <w:spacing w:val="4"/>
          <w:sz w:val="24"/>
          <w:szCs w:val="24"/>
        </w:rPr>
        <w:t>ssorbimento dei lavoratori alle dipendenze dell’appaltatore uscente, d</w:t>
      </w:r>
      <w:r w:rsidR="00DD406F">
        <w:rPr>
          <w:bCs/>
          <w:spacing w:val="4"/>
          <w:sz w:val="24"/>
          <w:szCs w:val="24"/>
        </w:rPr>
        <w:t>ovrà</w:t>
      </w:r>
      <w:r w:rsidRPr="008C19F8">
        <w:rPr>
          <w:bCs/>
          <w:spacing w:val="4"/>
          <w:sz w:val="24"/>
          <w:szCs w:val="24"/>
        </w:rPr>
        <w:t xml:space="preserve"> essere armonizzato </w:t>
      </w:r>
      <w:r w:rsidR="00DD406F">
        <w:rPr>
          <w:bCs/>
          <w:spacing w:val="4"/>
          <w:sz w:val="24"/>
          <w:szCs w:val="24"/>
        </w:rPr>
        <w:t>con la propria struttura e organizzazione di impresa nonché con le esigenze concretamente derivanti dal contratto stipulato.</w:t>
      </w:r>
    </w:p>
    <w:p w14:paraId="00FD89DB" w14:textId="77777777" w:rsidR="008C19F8" w:rsidRPr="008C19F8" w:rsidRDefault="008C19F8" w:rsidP="008C19F8">
      <w:pPr>
        <w:spacing w:before="8" w:line="252" w:lineRule="exact"/>
        <w:ind w:left="5032"/>
        <w:rPr>
          <w:sz w:val="24"/>
          <w:szCs w:val="24"/>
        </w:rPr>
      </w:pPr>
    </w:p>
    <w:p w14:paraId="2CF98D3C" w14:textId="77777777" w:rsidR="000B1D96" w:rsidRPr="008C19F8" w:rsidRDefault="00E866B3">
      <w:pPr>
        <w:pStyle w:val="Corpotesto"/>
        <w:spacing w:before="90"/>
        <w:ind w:left="112"/>
      </w:pPr>
      <w:r w:rsidRPr="008C19F8">
        <w:t>Data</w:t>
      </w:r>
      <w:r w:rsidRPr="008C19F8">
        <w:rPr>
          <w:spacing w:val="-3"/>
        </w:rPr>
        <w:t xml:space="preserve"> </w:t>
      </w:r>
      <w:r w:rsidRPr="008C19F8">
        <w:t>e</w:t>
      </w:r>
      <w:r w:rsidRPr="008C19F8">
        <w:rPr>
          <w:spacing w:val="-3"/>
        </w:rPr>
        <w:t xml:space="preserve"> </w:t>
      </w:r>
      <w:r w:rsidRPr="008C19F8">
        <w:t>Firma</w:t>
      </w:r>
      <w:r w:rsidRPr="008C19F8">
        <w:rPr>
          <w:spacing w:val="-4"/>
        </w:rPr>
        <w:t xml:space="preserve"> </w:t>
      </w:r>
      <w:r w:rsidRPr="008C19F8">
        <w:rPr>
          <w:spacing w:val="-2"/>
        </w:rPr>
        <w:t>digitale</w:t>
      </w:r>
    </w:p>
    <w:sectPr w:rsidR="000B1D96" w:rsidRPr="008C19F8">
      <w:type w:val="continuous"/>
      <w:pgSz w:w="11910" w:h="16840"/>
      <w:pgMar w:top="6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E53"/>
    <w:multiLevelType w:val="hybridMultilevel"/>
    <w:tmpl w:val="FFFFFFFF"/>
    <w:lvl w:ilvl="0" w:tplc="CA76C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pacing w:val="-1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A4310"/>
    <w:multiLevelType w:val="hybridMultilevel"/>
    <w:tmpl w:val="F9BA0910"/>
    <w:lvl w:ilvl="0" w:tplc="EBCCB476">
      <w:numFmt w:val="bullet"/>
      <w:lvlText w:val="•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58ABD68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C122A71E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C436E600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38543798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35FEB040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0EC4EE56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0C98A672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13F2A0E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2B14B88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pacing w:val="-1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5910">
    <w:abstractNumId w:val="1"/>
  </w:num>
  <w:num w:numId="2" w16cid:durableId="832263463">
    <w:abstractNumId w:val="0"/>
  </w:num>
  <w:num w:numId="3" w16cid:durableId="194067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96"/>
    <w:rsid w:val="00037768"/>
    <w:rsid w:val="000B1D96"/>
    <w:rsid w:val="001D4DDE"/>
    <w:rsid w:val="003A6E30"/>
    <w:rsid w:val="003F4C75"/>
    <w:rsid w:val="004E3542"/>
    <w:rsid w:val="004E387F"/>
    <w:rsid w:val="00592459"/>
    <w:rsid w:val="00681CF6"/>
    <w:rsid w:val="00760C57"/>
    <w:rsid w:val="0077401D"/>
    <w:rsid w:val="00784F6E"/>
    <w:rsid w:val="007877E8"/>
    <w:rsid w:val="00817167"/>
    <w:rsid w:val="00894AA5"/>
    <w:rsid w:val="008C19F8"/>
    <w:rsid w:val="009C71E0"/>
    <w:rsid w:val="009F73DF"/>
    <w:rsid w:val="00AB282F"/>
    <w:rsid w:val="00B83B34"/>
    <w:rsid w:val="00DD406F"/>
    <w:rsid w:val="00E866B3"/>
    <w:rsid w:val="00EA2948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A140"/>
  <w15:docId w15:val="{B374C116-E6BD-44F4-BCEF-348A510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2" w:right="148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- Impegno al rispetto della clausola sociale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Impegno al rispetto della clausola sociale</dc:title>
  <dc:creator>Mazzetti Vittoria</dc:creator>
  <cp:lastModifiedBy>Eleonora Altea Vailati</cp:lastModifiedBy>
  <cp:revision>15</cp:revision>
  <dcterms:created xsi:type="dcterms:W3CDTF">2023-03-02T16:06:00Z</dcterms:created>
  <dcterms:modified xsi:type="dcterms:W3CDTF">2023-03-02T16:36:00Z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2016</vt:lpwstr>
  </property>
</Properties>
</file>