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09D8" w14:textId="77777777" w:rsidR="00A9705C" w:rsidRDefault="00A9705C" w:rsidP="00A9705C"/>
    <w:p w14:paraId="7FAC73B7" w14:textId="77777777" w:rsidR="00A9705C" w:rsidRDefault="00A9705C" w:rsidP="00A9705C"/>
    <w:p w14:paraId="15E021ED" w14:textId="77777777" w:rsidR="00A9705C" w:rsidRDefault="00A9705C" w:rsidP="00A9705C"/>
    <w:p w14:paraId="5282510C" w14:textId="77777777" w:rsidR="009C316F" w:rsidRDefault="009C316F" w:rsidP="00A9705C"/>
    <w:p w14:paraId="6C6C0BEE" w14:textId="77777777" w:rsidR="009C316F" w:rsidRDefault="009C316F" w:rsidP="00163C1D">
      <w:pPr>
        <w:tabs>
          <w:tab w:val="left" w:pos="2370"/>
        </w:tabs>
      </w:pPr>
    </w:p>
    <w:p w14:paraId="081289BF" w14:textId="77777777" w:rsidR="00A9705C" w:rsidRDefault="00A9705C" w:rsidP="00A9705C"/>
    <w:p w14:paraId="4A3B2799" w14:textId="77777777" w:rsidR="00A9705C" w:rsidRDefault="00A9705C" w:rsidP="00A9705C"/>
    <w:p w14:paraId="5A6AEFCC" w14:textId="77777777" w:rsidR="00A9705C" w:rsidRDefault="00A9705C" w:rsidP="00A9705C"/>
    <w:p w14:paraId="537E4F6F" w14:textId="77777777" w:rsidR="00A9705C" w:rsidRDefault="00A9705C" w:rsidP="00A9705C"/>
    <w:p w14:paraId="2FBA2580" w14:textId="77777777" w:rsidR="00A9705C" w:rsidRPr="00A9705C" w:rsidRDefault="00A9705C" w:rsidP="00A9705C"/>
    <w:p w14:paraId="133D609E" w14:textId="77777777" w:rsidR="00225B37" w:rsidRPr="006D7448" w:rsidRDefault="00A9705C" w:rsidP="00A9705C">
      <w:pPr>
        <w:pStyle w:val="Titolo2"/>
        <w:spacing w:line="360" w:lineRule="auto"/>
        <w:rPr>
          <w:rFonts w:ascii="Verdana" w:hAnsi="Verdana" w:cs="Arial"/>
          <w:i w:val="0"/>
          <w:iCs w:val="0"/>
          <w:color w:val="9E0000"/>
          <w:sz w:val="40"/>
          <w:szCs w:val="40"/>
        </w:rPr>
      </w:pPr>
      <w:r w:rsidRPr="006D7448">
        <w:rPr>
          <w:rFonts w:ascii="Verdana" w:hAnsi="Verdana" w:cs="Arial"/>
          <w:i w:val="0"/>
          <w:iCs w:val="0"/>
          <w:color w:val="9E0000"/>
          <w:sz w:val="40"/>
          <w:szCs w:val="40"/>
        </w:rPr>
        <w:t>MONITORAGGIO PERIODICO SUL RISPETTO DEI TEMPI DEI PROCEDIMENTI AMMINISTRATIVI DELLA CAMERA DI COMMERCIO DI MILANO MONZA</w:t>
      </w:r>
      <w:r w:rsidR="00E266F5">
        <w:rPr>
          <w:rFonts w:ascii="Verdana" w:hAnsi="Verdana" w:cs="Arial"/>
          <w:i w:val="0"/>
          <w:iCs w:val="0"/>
          <w:color w:val="9E0000"/>
          <w:sz w:val="40"/>
          <w:szCs w:val="40"/>
        </w:rPr>
        <w:t xml:space="preserve"> </w:t>
      </w:r>
      <w:r w:rsidRPr="006D7448">
        <w:rPr>
          <w:rFonts w:ascii="Verdana" w:hAnsi="Verdana" w:cs="Arial"/>
          <w:i w:val="0"/>
          <w:iCs w:val="0"/>
          <w:color w:val="9E0000"/>
          <w:sz w:val="40"/>
          <w:szCs w:val="40"/>
        </w:rPr>
        <w:t>BRIANZA LODI</w:t>
      </w:r>
    </w:p>
    <w:p w14:paraId="34B03AF5" w14:textId="77777777" w:rsidR="008E6195" w:rsidRDefault="008E6195">
      <w:pPr>
        <w:spacing w:after="200" w:line="276" w:lineRule="auto"/>
        <w:rPr>
          <w:rFonts w:ascii="Verdana" w:hAnsi="Verdana"/>
          <w:b/>
          <w:bCs/>
          <w:sz w:val="20"/>
        </w:rPr>
      </w:pPr>
      <w:r>
        <w:br w:type="page"/>
      </w:r>
    </w:p>
    <w:p w14:paraId="67D28D43" w14:textId="77777777" w:rsidR="006D37C9" w:rsidRDefault="006D37C9" w:rsidP="006D37C9">
      <w:pPr>
        <w:pStyle w:val="Titolo4"/>
        <w:jc w:val="left"/>
        <w:rPr>
          <w:color w:val="auto"/>
        </w:rPr>
      </w:pPr>
    </w:p>
    <w:p w14:paraId="13822F64" w14:textId="77777777" w:rsidR="006D37C9" w:rsidRDefault="006D37C9" w:rsidP="006D37C9"/>
    <w:p w14:paraId="0460BFF6" w14:textId="77777777" w:rsidR="006D37C9" w:rsidRPr="006D37C9" w:rsidRDefault="006D37C9" w:rsidP="006D37C9"/>
    <w:p w14:paraId="0EB0EF6D" w14:textId="77777777" w:rsidR="008E6195" w:rsidRDefault="008E6195" w:rsidP="00E3483B">
      <w:pPr>
        <w:pStyle w:val="Titolo4"/>
        <w:rPr>
          <w:color w:val="auto"/>
        </w:rPr>
      </w:pPr>
    </w:p>
    <w:p w14:paraId="34DDDEC6" w14:textId="77777777" w:rsidR="008E6195" w:rsidRPr="006D37C9" w:rsidRDefault="008E6195" w:rsidP="008E6195">
      <w:pPr>
        <w:pStyle w:val="Titolo4"/>
        <w:jc w:val="left"/>
        <w:rPr>
          <w:b w:val="0"/>
          <w:i/>
          <w:color w:val="auto"/>
        </w:rPr>
      </w:pPr>
      <w:r>
        <w:rPr>
          <w:color w:val="auto"/>
        </w:rPr>
        <w:t xml:space="preserve">PREMESSA </w:t>
      </w:r>
    </w:p>
    <w:p w14:paraId="3EB811EB" w14:textId="77777777" w:rsidR="00BF7C31" w:rsidRDefault="00BF7C31" w:rsidP="00225B37">
      <w:pPr>
        <w:spacing w:after="200" w:line="360" w:lineRule="auto"/>
        <w:rPr>
          <w:rFonts w:ascii="Verdana" w:hAnsi="Verdana"/>
          <w:b/>
          <w:bCs/>
          <w:color w:val="1F497D" w:themeColor="text2"/>
          <w:sz w:val="20"/>
          <w:szCs w:val="20"/>
        </w:rPr>
      </w:pPr>
    </w:p>
    <w:p w14:paraId="369442DB" w14:textId="77777777" w:rsidR="003E3647" w:rsidRPr="00D44ECB" w:rsidRDefault="002F39C8" w:rsidP="00D44ECB">
      <w:pPr>
        <w:spacing w:after="200" w:line="360" w:lineRule="auto"/>
        <w:rPr>
          <w:rFonts w:ascii="Verdana" w:hAnsi="Verdana"/>
          <w:i/>
          <w:sz w:val="20"/>
          <w:szCs w:val="20"/>
        </w:rPr>
      </w:pPr>
      <w:r w:rsidRPr="006D37C9">
        <w:rPr>
          <w:rFonts w:ascii="Verdana" w:hAnsi="Verdana"/>
          <w:b/>
          <w:bCs/>
          <w:sz w:val="20"/>
          <w:szCs w:val="20"/>
        </w:rPr>
        <w:t xml:space="preserve">1. </w:t>
      </w:r>
      <w:r w:rsidR="003E3647" w:rsidRPr="006D37C9">
        <w:rPr>
          <w:rFonts w:ascii="Verdana" w:hAnsi="Verdana"/>
          <w:b/>
          <w:bCs/>
          <w:sz w:val="20"/>
          <w:szCs w:val="20"/>
        </w:rPr>
        <w:t>Riferimenti normativi</w:t>
      </w:r>
      <w:r w:rsidR="000C4AF3" w:rsidRPr="006D37C9">
        <w:rPr>
          <w:rFonts w:ascii="Verdana" w:hAnsi="Verdana"/>
          <w:b/>
          <w:bCs/>
          <w:sz w:val="20"/>
          <w:szCs w:val="20"/>
        </w:rPr>
        <w:t xml:space="preserve">: </w:t>
      </w:r>
      <w:r w:rsidR="000C4AF3" w:rsidRPr="000C4AF3">
        <w:rPr>
          <w:rFonts w:ascii="Verdana" w:hAnsi="Verdana"/>
          <w:sz w:val="20"/>
          <w:szCs w:val="20"/>
        </w:rPr>
        <w:t>a</w:t>
      </w:r>
      <w:r w:rsidR="009F62D1" w:rsidRPr="000C4AF3">
        <w:rPr>
          <w:rFonts w:ascii="Verdana" w:hAnsi="Verdana"/>
          <w:sz w:val="20"/>
          <w:szCs w:val="20"/>
        </w:rPr>
        <w:t>rt</w:t>
      </w:r>
      <w:r w:rsidR="009F62D1" w:rsidRPr="00406E65">
        <w:rPr>
          <w:rFonts w:ascii="Verdana" w:hAnsi="Verdana"/>
          <w:i/>
          <w:sz w:val="20"/>
          <w:szCs w:val="20"/>
        </w:rPr>
        <w:t>. 1 comma 28 Legge 190/2012 “le amministrazioni provvedono altresì al monitoraggio p</w:t>
      </w:r>
      <w:r w:rsidR="006B5C81">
        <w:rPr>
          <w:rFonts w:ascii="Verdana" w:hAnsi="Verdana"/>
          <w:i/>
          <w:sz w:val="20"/>
          <w:szCs w:val="20"/>
        </w:rPr>
        <w:t>eriodico del rispetto dei tempi</w:t>
      </w:r>
      <w:r w:rsidR="009F62D1" w:rsidRPr="00406E65">
        <w:rPr>
          <w:rFonts w:ascii="Verdana" w:hAnsi="Verdana"/>
          <w:i/>
          <w:sz w:val="20"/>
          <w:szCs w:val="20"/>
        </w:rPr>
        <w:t xml:space="preserve"> procedimentali attraverso la tempestiva eliminazione delle anomalie. </w:t>
      </w:r>
      <w:r w:rsidR="006B5C81">
        <w:rPr>
          <w:rFonts w:ascii="Verdana" w:hAnsi="Verdana"/>
          <w:i/>
          <w:sz w:val="20"/>
          <w:szCs w:val="20"/>
        </w:rPr>
        <w:t xml:space="preserve">I risultati del monitoraggio </w:t>
      </w:r>
      <w:r w:rsidR="009F62D1" w:rsidRPr="00D44ECB">
        <w:rPr>
          <w:rFonts w:ascii="Verdana" w:hAnsi="Verdana"/>
          <w:i/>
          <w:sz w:val="20"/>
          <w:szCs w:val="20"/>
        </w:rPr>
        <w:t>sono consultabili nel sito web istituzionale di ciascuna amministrazione”</w:t>
      </w:r>
      <w:r w:rsidR="00D44ECB" w:rsidRPr="00D44ECB">
        <w:rPr>
          <w:rFonts w:ascii="Verdana" w:hAnsi="Verdana"/>
          <w:i/>
          <w:sz w:val="20"/>
          <w:szCs w:val="20"/>
        </w:rPr>
        <w:t>.</w:t>
      </w:r>
    </w:p>
    <w:p w14:paraId="70D5A745" w14:textId="502EE97F" w:rsidR="008E3DEC" w:rsidRDefault="008E3DEC" w:rsidP="00A9705C">
      <w:pPr>
        <w:spacing w:after="200" w:line="360" w:lineRule="auto"/>
        <w:rPr>
          <w:rFonts w:ascii="Verdana" w:hAnsi="Verdana"/>
          <w:sz w:val="20"/>
          <w:szCs w:val="20"/>
          <w:u w:val="single"/>
        </w:rPr>
      </w:pPr>
      <w:r w:rsidRPr="006D37C9">
        <w:rPr>
          <w:rFonts w:ascii="Verdana" w:hAnsi="Verdana"/>
          <w:b/>
          <w:bCs/>
          <w:sz w:val="20"/>
          <w:szCs w:val="20"/>
        </w:rPr>
        <w:t>2. Ambito del monitoraggio:</w:t>
      </w:r>
      <w:r w:rsidRPr="006D37C9">
        <w:rPr>
          <w:rFonts w:ascii="Verdana" w:hAnsi="Verdana"/>
          <w:b/>
          <w:sz w:val="20"/>
          <w:szCs w:val="20"/>
        </w:rPr>
        <w:t xml:space="preserve"> </w:t>
      </w:r>
      <w:r w:rsidRPr="00D44ECB">
        <w:rPr>
          <w:rFonts w:ascii="Verdana" w:hAnsi="Verdana"/>
          <w:sz w:val="20"/>
          <w:szCs w:val="20"/>
        </w:rPr>
        <w:t xml:space="preserve">il </w:t>
      </w:r>
      <w:r w:rsidR="00D44ECB">
        <w:rPr>
          <w:rFonts w:ascii="Verdana" w:hAnsi="Verdana"/>
          <w:sz w:val="20"/>
          <w:szCs w:val="20"/>
        </w:rPr>
        <w:t xml:space="preserve">presente </w:t>
      </w:r>
      <w:r w:rsidRPr="00D44ECB">
        <w:rPr>
          <w:rFonts w:ascii="Verdana" w:hAnsi="Verdana"/>
          <w:sz w:val="20"/>
          <w:szCs w:val="20"/>
        </w:rPr>
        <w:t xml:space="preserve">monitoraggio riguarda i procedimenti individuati al punto 1 dell’Allegato </w:t>
      </w:r>
      <w:r w:rsidR="00266D21">
        <w:rPr>
          <w:rFonts w:ascii="Verdana" w:hAnsi="Verdana"/>
          <w:sz w:val="20"/>
          <w:szCs w:val="20"/>
        </w:rPr>
        <w:t>A)</w:t>
      </w:r>
      <w:r w:rsidRPr="00D44ECB">
        <w:rPr>
          <w:rFonts w:ascii="Verdana" w:hAnsi="Verdana"/>
          <w:sz w:val="20"/>
          <w:szCs w:val="20"/>
        </w:rPr>
        <w:t xml:space="preserve"> </w:t>
      </w:r>
      <w:r w:rsidRPr="00D44ECB">
        <w:rPr>
          <w:rFonts w:ascii="Verdana" w:hAnsi="Verdana"/>
          <w:i/>
          <w:sz w:val="20"/>
          <w:szCs w:val="20"/>
        </w:rPr>
        <w:t>“</w:t>
      </w:r>
      <w:r w:rsidRPr="00BF7C31">
        <w:rPr>
          <w:rFonts w:ascii="Verdana" w:hAnsi="Verdana"/>
          <w:i/>
          <w:sz w:val="20"/>
          <w:szCs w:val="20"/>
        </w:rPr>
        <w:t>Procedimenti ammi</w:t>
      </w:r>
      <w:r w:rsidR="009D2FAD">
        <w:rPr>
          <w:rFonts w:ascii="Verdana" w:hAnsi="Verdana"/>
          <w:i/>
          <w:sz w:val="20"/>
          <w:szCs w:val="20"/>
        </w:rPr>
        <w:t>nistrativi di competenza della C</w:t>
      </w:r>
      <w:r w:rsidRPr="00BF7C31">
        <w:rPr>
          <w:rFonts w:ascii="Verdana" w:hAnsi="Verdana"/>
          <w:i/>
          <w:sz w:val="20"/>
          <w:szCs w:val="20"/>
        </w:rPr>
        <w:t>amera di commercio di</w:t>
      </w:r>
      <w:r w:rsidRPr="00BF7C31">
        <w:rPr>
          <w:rFonts w:ascii="Verdana" w:hAnsi="Verdana"/>
          <w:sz w:val="20"/>
          <w:szCs w:val="20"/>
        </w:rPr>
        <w:t xml:space="preserve"> </w:t>
      </w:r>
      <w:r w:rsidRPr="00BF7C31">
        <w:rPr>
          <w:rFonts w:ascii="Verdana" w:hAnsi="Verdana"/>
          <w:i/>
          <w:sz w:val="20"/>
          <w:szCs w:val="20"/>
        </w:rPr>
        <w:t>Milano</w:t>
      </w:r>
      <w:r w:rsidR="00860469">
        <w:rPr>
          <w:rFonts w:ascii="Verdana" w:hAnsi="Verdana"/>
          <w:i/>
          <w:sz w:val="20"/>
          <w:szCs w:val="20"/>
        </w:rPr>
        <w:t xml:space="preserve"> Monza</w:t>
      </w:r>
      <w:r w:rsidR="00E266F5">
        <w:rPr>
          <w:rFonts w:ascii="Verdana" w:hAnsi="Verdana"/>
          <w:i/>
          <w:sz w:val="20"/>
          <w:szCs w:val="20"/>
        </w:rPr>
        <w:t xml:space="preserve"> </w:t>
      </w:r>
      <w:r w:rsidR="005C464C">
        <w:rPr>
          <w:rFonts w:ascii="Verdana" w:hAnsi="Verdana"/>
          <w:i/>
          <w:sz w:val="20"/>
          <w:szCs w:val="20"/>
        </w:rPr>
        <w:t>Brianza Lodi</w:t>
      </w:r>
      <w:r w:rsidRPr="00BF7C31">
        <w:rPr>
          <w:rFonts w:ascii="Verdana" w:hAnsi="Verdana"/>
          <w:i/>
          <w:sz w:val="20"/>
          <w:szCs w:val="20"/>
        </w:rPr>
        <w:t xml:space="preserve">” </w:t>
      </w:r>
      <w:r w:rsidR="009D2FAD">
        <w:rPr>
          <w:rFonts w:ascii="Verdana" w:hAnsi="Verdana"/>
          <w:sz w:val="20"/>
          <w:szCs w:val="20"/>
        </w:rPr>
        <w:t xml:space="preserve">del </w:t>
      </w:r>
      <w:r w:rsidRPr="00A9705C">
        <w:rPr>
          <w:rFonts w:ascii="Verdana" w:hAnsi="Verdana"/>
          <w:bCs/>
          <w:sz w:val="20"/>
          <w:szCs w:val="20"/>
        </w:rPr>
        <w:t>Regolamento sui procedimenti amministrativi</w:t>
      </w:r>
      <w:r w:rsidR="006D37C9">
        <w:rPr>
          <w:rFonts w:ascii="Verdana" w:hAnsi="Verdana"/>
          <w:bCs/>
          <w:sz w:val="20"/>
          <w:szCs w:val="20"/>
        </w:rPr>
        <w:t xml:space="preserve"> </w:t>
      </w:r>
      <w:r w:rsidR="009D2FAD">
        <w:rPr>
          <w:rFonts w:ascii="Verdana" w:hAnsi="Verdana"/>
          <w:sz w:val="20"/>
          <w:szCs w:val="20"/>
        </w:rPr>
        <w:t>pubblicato nella sezione Amministrazione trasparente del sito istituzionale</w:t>
      </w:r>
      <w:r w:rsidR="00736378">
        <w:rPr>
          <w:rFonts w:ascii="Verdana" w:hAnsi="Verdana"/>
          <w:sz w:val="20"/>
          <w:szCs w:val="20"/>
        </w:rPr>
        <w:t xml:space="preserve"> dell’Ente.</w:t>
      </w:r>
    </w:p>
    <w:p w14:paraId="4F7EE87E" w14:textId="77777777" w:rsidR="008E3DEC" w:rsidRDefault="00CE763F" w:rsidP="00736378">
      <w:pPr>
        <w:spacing w:line="360" w:lineRule="auto"/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3</w:t>
      </w:r>
      <w:r w:rsidR="008E3DEC" w:rsidRPr="006D37C9">
        <w:rPr>
          <w:rFonts w:ascii="Verdana" w:hAnsi="Verdana"/>
          <w:b/>
          <w:bCs/>
          <w:sz w:val="20"/>
          <w:szCs w:val="20"/>
        </w:rPr>
        <w:t xml:space="preserve">. Periodicità: </w:t>
      </w:r>
      <w:r w:rsidR="00D16D0B" w:rsidRPr="00D44ECB">
        <w:rPr>
          <w:rFonts w:ascii="Verdana" w:hAnsi="Verdana"/>
          <w:bCs/>
          <w:sz w:val="20"/>
          <w:szCs w:val="20"/>
        </w:rPr>
        <w:t xml:space="preserve">i monitoraggi </w:t>
      </w:r>
      <w:r w:rsidR="00D235FD">
        <w:rPr>
          <w:rFonts w:ascii="Verdana" w:hAnsi="Verdana"/>
          <w:bCs/>
          <w:sz w:val="20"/>
          <w:szCs w:val="20"/>
        </w:rPr>
        <w:t>sono</w:t>
      </w:r>
      <w:r w:rsidR="00D16D0B" w:rsidRPr="00D44ECB">
        <w:rPr>
          <w:rFonts w:ascii="Verdana" w:hAnsi="Verdana"/>
          <w:bCs/>
          <w:sz w:val="20"/>
          <w:szCs w:val="20"/>
        </w:rPr>
        <w:t xml:space="preserve"> pubblicati con pe</w:t>
      </w:r>
      <w:r w:rsidR="00D235FD">
        <w:rPr>
          <w:rFonts w:ascii="Verdana" w:hAnsi="Verdana"/>
          <w:bCs/>
          <w:sz w:val="20"/>
          <w:szCs w:val="20"/>
        </w:rPr>
        <w:t>riodicità trimestrale e riguardano</w:t>
      </w:r>
      <w:r w:rsidR="00D16D0B" w:rsidRPr="00D44ECB">
        <w:rPr>
          <w:rFonts w:ascii="Verdana" w:hAnsi="Verdana"/>
          <w:bCs/>
          <w:sz w:val="20"/>
          <w:szCs w:val="20"/>
        </w:rPr>
        <w:t xml:space="preserve"> i</w:t>
      </w:r>
      <w:r w:rsidR="00D16D0B" w:rsidRPr="00BF7C31">
        <w:rPr>
          <w:rFonts w:ascii="Verdana" w:hAnsi="Verdana"/>
          <w:bCs/>
          <w:sz w:val="20"/>
          <w:szCs w:val="20"/>
        </w:rPr>
        <w:t xml:space="preserve"> procedimenti evasi nel trimestre di riferimento</w:t>
      </w:r>
      <w:r w:rsidR="00D16D0B">
        <w:rPr>
          <w:rFonts w:ascii="Verdana" w:hAnsi="Verdana"/>
          <w:bCs/>
          <w:sz w:val="20"/>
          <w:szCs w:val="20"/>
        </w:rPr>
        <w:t>.</w:t>
      </w:r>
    </w:p>
    <w:p w14:paraId="52AA0F4D" w14:textId="77777777" w:rsidR="008E3DEC" w:rsidRDefault="008E3DEC">
      <w:pPr>
        <w:spacing w:after="200" w:line="276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br w:type="page"/>
      </w:r>
    </w:p>
    <w:p w14:paraId="3807D316" w14:textId="60A79C89" w:rsidR="006B5C81" w:rsidRPr="006B5C81" w:rsidRDefault="00925E40" w:rsidP="00FA767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</w:rPr>
        <w:t>MONITORAGGIO SUI TEMPI DEI PROCEDIMENTI DI COMPE</w:t>
      </w:r>
      <w:r w:rsidR="006B037D" w:rsidRPr="006B037D">
        <w:rPr>
          <w:rFonts w:ascii="Verdana" w:hAnsi="Verdana"/>
          <w:b/>
          <w:bCs/>
          <w:sz w:val="18"/>
        </w:rPr>
        <w:t>TENZA DELLA CAMERA DI COMMERCIO DI MILANO</w:t>
      </w:r>
      <w:r w:rsidR="00860469">
        <w:rPr>
          <w:rFonts w:ascii="Verdana" w:hAnsi="Verdana"/>
          <w:b/>
          <w:bCs/>
          <w:sz w:val="18"/>
        </w:rPr>
        <w:t xml:space="preserve"> MONZA</w:t>
      </w:r>
      <w:r w:rsidR="00E266F5">
        <w:rPr>
          <w:rFonts w:ascii="Verdana" w:hAnsi="Verdana"/>
          <w:b/>
          <w:bCs/>
          <w:sz w:val="18"/>
        </w:rPr>
        <w:t xml:space="preserve"> </w:t>
      </w:r>
      <w:r w:rsidR="005C464C">
        <w:rPr>
          <w:rFonts w:ascii="Verdana" w:hAnsi="Verdana"/>
          <w:b/>
          <w:bCs/>
          <w:sz w:val="18"/>
        </w:rPr>
        <w:t>BRIANZA LODI</w:t>
      </w:r>
      <w:r>
        <w:rPr>
          <w:rFonts w:ascii="Verdana" w:hAnsi="Verdana"/>
          <w:b/>
          <w:bCs/>
          <w:sz w:val="20"/>
          <w:vertAlign w:val="superscript"/>
        </w:rPr>
        <w:t xml:space="preserve"> </w:t>
      </w:r>
      <w:r w:rsidR="007C2052" w:rsidRPr="006B5C81">
        <w:rPr>
          <w:rFonts w:ascii="Verdana" w:hAnsi="Verdana"/>
          <w:sz w:val="18"/>
          <w:szCs w:val="18"/>
        </w:rPr>
        <w:t xml:space="preserve">(PUNTO 1 DELL’ALLEGATO A DEL REGOLAMENTO </w:t>
      </w:r>
      <w:r w:rsidR="006B5C81" w:rsidRPr="006B5C81">
        <w:rPr>
          <w:rFonts w:ascii="Verdana" w:hAnsi="Verdana"/>
          <w:sz w:val="18"/>
          <w:szCs w:val="18"/>
        </w:rPr>
        <w:t>SUI PROCEDIMENTI AMMINISTRATIVI</w:t>
      </w:r>
      <w:r w:rsidR="00250A78">
        <w:rPr>
          <w:rFonts w:ascii="Verdana" w:hAnsi="Verdana"/>
          <w:sz w:val="18"/>
          <w:szCs w:val="18"/>
        </w:rPr>
        <w:t xml:space="preserve"> approvato con Delibera di Giunta </w:t>
      </w:r>
      <w:r w:rsidR="00250A78" w:rsidRPr="00335AF2">
        <w:rPr>
          <w:rFonts w:ascii="Verdana" w:hAnsi="Verdana"/>
          <w:sz w:val="18"/>
          <w:szCs w:val="18"/>
        </w:rPr>
        <w:t>29/10/2021 integrato</w:t>
      </w:r>
      <w:r w:rsidR="00250A78">
        <w:rPr>
          <w:rFonts w:ascii="Verdana" w:hAnsi="Verdana"/>
          <w:sz w:val="18"/>
          <w:szCs w:val="18"/>
        </w:rPr>
        <w:t xml:space="preserve"> con i</w:t>
      </w:r>
      <w:r w:rsidR="00250A78" w:rsidRPr="00250A78">
        <w:rPr>
          <w:rFonts w:ascii="Verdana" w:hAnsi="Verdana"/>
          <w:sz w:val="18"/>
          <w:szCs w:val="18"/>
        </w:rPr>
        <w:t>l Regolamento assegnazione d'ufficio dei domicili digitali approvato con Delibera di Giunta n.83 del 13/06/2022</w:t>
      </w:r>
      <w:r w:rsidR="006B5C81" w:rsidRPr="006B5C81">
        <w:rPr>
          <w:rFonts w:ascii="Verdana" w:hAnsi="Verdana"/>
          <w:sz w:val="18"/>
          <w:szCs w:val="18"/>
        </w:rPr>
        <w:t>)</w:t>
      </w:r>
    </w:p>
    <w:p w14:paraId="1F39D54D" w14:textId="3A9A7F4E" w:rsidR="005064AB" w:rsidRPr="003739D9" w:rsidRDefault="00740AC2" w:rsidP="005064AB">
      <w:pPr>
        <w:pStyle w:val="Testonotaapidipagina"/>
        <w:rPr>
          <w:rFonts w:ascii="Verdana" w:hAnsi="Verdana"/>
          <w:b/>
          <w:bCs/>
          <w:i/>
          <w:sz w:val="18"/>
          <w:szCs w:val="18"/>
        </w:rPr>
      </w:pPr>
      <w:r w:rsidRPr="003739D9">
        <w:rPr>
          <w:rFonts w:ascii="Verdana" w:hAnsi="Verdana"/>
          <w:b/>
          <w:bCs/>
          <w:i/>
          <w:sz w:val="18"/>
          <w:szCs w:val="18"/>
        </w:rPr>
        <w:t xml:space="preserve">MONITORAGGIO RIFERITO AI PROCEDIMENTI EVASI </w:t>
      </w:r>
      <w:r w:rsidR="007A5AFE" w:rsidRPr="003739D9">
        <w:rPr>
          <w:rFonts w:ascii="Verdana" w:hAnsi="Verdana"/>
          <w:b/>
          <w:bCs/>
          <w:i/>
          <w:sz w:val="18"/>
          <w:szCs w:val="18"/>
        </w:rPr>
        <w:t xml:space="preserve">NEL TRIMESTRE </w:t>
      </w:r>
      <w:r w:rsidR="00085A13">
        <w:rPr>
          <w:rFonts w:ascii="Verdana" w:hAnsi="Verdana"/>
          <w:b/>
          <w:bCs/>
          <w:i/>
          <w:sz w:val="18"/>
          <w:szCs w:val="18"/>
        </w:rPr>
        <w:t>OTTOBRE - DICEMBRE</w:t>
      </w:r>
      <w:r w:rsidR="0056044B" w:rsidRPr="003739D9">
        <w:rPr>
          <w:rFonts w:ascii="Verdana" w:hAnsi="Verdana"/>
          <w:b/>
          <w:bCs/>
          <w:i/>
          <w:sz w:val="18"/>
          <w:szCs w:val="18"/>
        </w:rPr>
        <w:t xml:space="preserve"> 2022</w:t>
      </w:r>
    </w:p>
    <w:p w14:paraId="08B8AA71" w14:textId="77777777" w:rsidR="000712A0" w:rsidRDefault="000712A0" w:rsidP="005064AB">
      <w:pPr>
        <w:pStyle w:val="Testonotaapidipagina"/>
        <w:rPr>
          <w:rFonts w:ascii="Verdana" w:hAnsi="Verdana"/>
          <w:sz w:val="14"/>
          <w:szCs w:val="14"/>
        </w:rPr>
      </w:pPr>
    </w:p>
    <w:p w14:paraId="5E930AAC" w14:textId="77777777" w:rsidR="003F6D25" w:rsidRPr="00F52E13" w:rsidRDefault="003F6D25" w:rsidP="00FA7676">
      <w:pPr>
        <w:rPr>
          <w:rFonts w:ascii="Verdana" w:hAnsi="Verdana"/>
          <w:iCs/>
          <w:sz w:val="20"/>
          <w:szCs w:val="20"/>
        </w:rPr>
      </w:pPr>
    </w:p>
    <w:tbl>
      <w:tblPr>
        <w:tblW w:w="1076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1630"/>
        <w:gridCol w:w="2476"/>
        <w:gridCol w:w="1632"/>
        <w:gridCol w:w="1418"/>
        <w:gridCol w:w="1418"/>
      </w:tblGrid>
      <w:tr w:rsidR="009D2FAD" w:rsidRPr="00CB3714" w14:paraId="7B348A9F" w14:textId="77777777" w:rsidTr="004A6CD0">
        <w:trPr>
          <w:trHeight w:val="368"/>
          <w:tblHeader/>
        </w:trPr>
        <w:tc>
          <w:tcPr>
            <w:tcW w:w="10764" w:type="dxa"/>
            <w:gridSpan w:val="6"/>
            <w:shd w:val="clear" w:color="auto" w:fill="D9D9D9" w:themeFill="background1" w:themeFillShade="D9"/>
            <w:vAlign w:val="center"/>
          </w:tcPr>
          <w:p w14:paraId="4A0D4C4A" w14:textId="3558940F" w:rsidR="002741BF" w:rsidRPr="00CB3714" w:rsidRDefault="009D2FAD" w:rsidP="00B308D6">
            <w:pPr>
              <w:spacing w:before="240" w:after="240"/>
              <w:jc w:val="center"/>
              <w:rPr>
                <w:rFonts w:ascii="Verdana" w:hAnsi="Verdana"/>
                <w:b/>
                <w:bCs/>
                <w:color w:val="A50021"/>
                <w:sz w:val="20"/>
              </w:rPr>
            </w:pPr>
            <w:r w:rsidRPr="00CB3714">
              <w:rPr>
                <w:rFonts w:ascii="Verdana" w:hAnsi="Verdana"/>
                <w:b/>
                <w:bCs/>
                <w:color w:val="A50021"/>
                <w:sz w:val="20"/>
              </w:rPr>
              <w:t>Area Registro delle imprese</w:t>
            </w:r>
            <w:r w:rsidR="00B308D6">
              <w:rPr>
                <w:rFonts w:ascii="Verdana" w:hAnsi="Verdana"/>
                <w:b/>
                <w:bCs/>
                <w:color w:val="A50021"/>
                <w:sz w:val="20"/>
              </w:rPr>
              <w:t xml:space="preserve"> </w:t>
            </w:r>
            <w:r w:rsidR="00B308D6" w:rsidRPr="00B308D6">
              <w:rPr>
                <w:rFonts w:ascii="Verdana" w:hAnsi="Verdana"/>
                <w:b/>
                <w:bCs/>
                <w:color w:val="A50021"/>
                <w:sz w:val="20"/>
              </w:rPr>
              <w:t>e Area Front end Registro delle imprese</w:t>
            </w:r>
          </w:p>
        </w:tc>
      </w:tr>
      <w:tr w:rsidR="009D2FAD" w:rsidRPr="00CB3714" w14:paraId="19D7093C" w14:textId="77777777" w:rsidTr="004A6CD0">
        <w:trPr>
          <w:trHeight w:val="495"/>
          <w:tblHeader/>
        </w:trPr>
        <w:tc>
          <w:tcPr>
            <w:tcW w:w="2190" w:type="dxa"/>
            <w:shd w:val="clear" w:color="auto" w:fill="D9D9D9" w:themeFill="background1" w:themeFillShade="D9"/>
          </w:tcPr>
          <w:p w14:paraId="29B6EA80" w14:textId="77777777" w:rsidR="009D2FAD" w:rsidRPr="00CB3714" w:rsidRDefault="009D2FAD" w:rsidP="00CB3714">
            <w:pPr>
              <w:ind w:left="290" w:hanging="29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B3714">
              <w:rPr>
                <w:rFonts w:ascii="Verdana" w:hAnsi="Verdana" w:cs="Arial"/>
                <w:b/>
                <w:bCs/>
                <w:sz w:val="16"/>
                <w:szCs w:val="16"/>
              </w:rPr>
              <w:t>Procedimenti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694F0A56" w14:textId="77777777" w:rsidR="009D2FAD" w:rsidRPr="00CB3714" w:rsidRDefault="009D2FAD" w:rsidP="00CB371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B3714">
              <w:rPr>
                <w:rFonts w:ascii="Verdana" w:hAnsi="Verdana" w:cs="Arial"/>
                <w:b/>
                <w:bCs/>
                <w:sz w:val="16"/>
                <w:szCs w:val="16"/>
              </w:rPr>
              <w:t>Principali riferimenti normativi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184C7D48" w14:textId="77777777" w:rsidR="009D2FAD" w:rsidRPr="00CB3714" w:rsidRDefault="009D2FAD" w:rsidP="00CB3714">
            <w:pPr>
              <w:keepNext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B3714">
              <w:rPr>
                <w:rFonts w:ascii="Verdana" w:hAnsi="Verdana"/>
                <w:b/>
                <w:bCs/>
                <w:sz w:val="16"/>
                <w:szCs w:val="16"/>
              </w:rPr>
              <w:t>Unità</w:t>
            </w:r>
          </w:p>
          <w:p w14:paraId="496EE62F" w14:textId="77777777" w:rsidR="009D2FAD" w:rsidRPr="00CB3714" w:rsidRDefault="009D2FAD" w:rsidP="00CB3714">
            <w:pPr>
              <w:ind w:left="-7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B3714">
              <w:rPr>
                <w:rFonts w:ascii="Verdana" w:hAnsi="Verdana" w:cs="Arial"/>
                <w:b/>
                <w:bCs/>
                <w:sz w:val="16"/>
                <w:szCs w:val="16"/>
              </w:rPr>
              <w:t>organizzativa</w:t>
            </w:r>
          </w:p>
          <w:p w14:paraId="3E81674D" w14:textId="77777777" w:rsidR="009D2FAD" w:rsidRPr="00CB3714" w:rsidRDefault="009D2FAD" w:rsidP="00CB3714">
            <w:pPr>
              <w:ind w:left="-7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B3714">
              <w:rPr>
                <w:rFonts w:ascii="Verdana" w:hAnsi="Verdana" w:cs="Arial"/>
                <w:b/>
                <w:bCs/>
                <w:sz w:val="16"/>
                <w:szCs w:val="16"/>
              </w:rPr>
              <w:t>responsabile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0564C0BB" w14:textId="77777777" w:rsidR="009D2FAD" w:rsidRPr="00CB3714" w:rsidRDefault="009D2FAD" w:rsidP="00CB371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B3714">
              <w:rPr>
                <w:rFonts w:ascii="Verdana" w:hAnsi="Verdana" w:cs="Arial"/>
                <w:b/>
                <w:bCs/>
                <w:sz w:val="16"/>
                <w:szCs w:val="16"/>
              </w:rPr>
              <w:t>Provvedimento</w:t>
            </w:r>
          </w:p>
          <w:p w14:paraId="05426B8D" w14:textId="77777777" w:rsidR="009D2FAD" w:rsidRPr="00CB3714" w:rsidRDefault="009D2FAD" w:rsidP="00CB371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B3714">
              <w:rPr>
                <w:rFonts w:ascii="Verdana" w:hAnsi="Verdana" w:cs="Arial"/>
                <w:b/>
                <w:bCs/>
                <w:sz w:val="16"/>
                <w:szCs w:val="16"/>
              </w:rPr>
              <w:t>finale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024BABD" w14:textId="77777777" w:rsidR="007B0384" w:rsidRDefault="007B0384" w:rsidP="00CB371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Termine</w:t>
            </w:r>
          </w:p>
          <w:p w14:paraId="7C1CDF8A" w14:textId="258B9EC9" w:rsidR="009D2FAD" w:rsidRPr="007B0384" w:rsidRDefault="007B0384" w:rsidP="00CB371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per </w:t>
            </w:r>
            <w:r w:rsidR="00986F3A" w:rsidRPr="007B03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la </w:t>
            </w:r>
            <w:r w:rsidR="009D2FAD" w:rsidRPr="007B0384">
              <w:rPr>
                <w:rFonts w:ascii="Verdana" w:hAnsi="Verdana" w:cs="Arial"/>
                <w:b/>
                <w:bCs/>
                <w:sz w:val="16"/>
                <w:szCs w:val="16"/>
              </w:rPr>
              <w:t>conclusione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AB8AD23" w14:textId="77777777" w:rsidR="009D2FAD" w:rsidRPr="006B5C81" w:rsidRDefault="009D2FAD" w:rsidP="006B5C8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</w:rPr>
            </w:pPr>
            <w:r w:rsidRPr="00CB3714">
              <w:rPr>
                <w:rFonts w:ascii="Verdana" w:hAnsi="Verdana" w:cs="Arial"/>
                <w:b/>
                <w:bCs/>
                <w:sz w:val="16"/>
                <w:szCs w:val="16"/>
              </w:rPr>
              <w:t>Tempo medio</w:t>
            </w:r>
          </w:p>
        </w:tc>
      </w:tr>
      <w:tr w:rsidR="009D2FAD" w:rsidRPr="00477AA4" w14:paraId="6DBB7284" w14:textId="77777777" w:rsidTr="00543FF7">
        <w:trPr>
          <w:trHeight w:val="2384"/>
        </w:trPr>
        <w:tc>
          <w:tcPr>
            <w:tcW w:w="2190" w:type="dxa"/>
          </w:tcPr>
          <w:p w14:paraId="6989FD77" w14:textId="77777777" w:rsidR="00FE2866" w:rsidRPr="00477AA4" w:rsidRDefault="007A14C0" w:rsidP="00532AAD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Iscrizione/modifica/ cancellazione Registro delle Imprese</w:t>
            </w:r>
          </w:p>
        </w:tc>
        <w:tc>
          <w:tcPr>
            <w:tcW w:w="1630" w:type="dxa"/>
          </w:tcPr>
          <w:p w14:paraId="6DCDA0AF" w14:textId="18F1F7E8" w:rsidR="009D2FAD" w:rsidRPr="00477AA4" w:rsidRDefault="009D2FAD" w:rsidP="00CB3714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 xml:space="preserve">L. </w:t>
            </w:r>
            <w:r w:rsidR="00266D21" w:rsidRPr="00477AA4">
              <w:rPr>
                <w:rFonts w:ascii="Verdana" w:hAnsi="Verdana" w:cs="Arial"/>
                <w:sz w:val="16"/>
                <w:szCs w:val="16"/>
              </w:rPr>
              <w:t>580/1993</w:t>
            </w:r>
            <w:r w:rsidRPr="00477AA4">
              <w:rPr>
                <w:rFonts w:ascii="Verdana" w:hAnsi="Verdana" w:cs="Arial"/>
                <w:sz w:val="16"/>
                <w:szCs w:val="16"/>
              </w:rPr>
              <w:t>;</w:t>
            </w:r>
          </w:p>
          <w:p w14:paraId="049A4D58" w14:textId="77777777" w:rsidR="009D2FAD" w:rsidRPr="00477AA4" w:rsidRDefault="00860469" w:rsidP="00CB3714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477AA4">
              <w:rPr>
                <w:rFonts w:ascii="Verdana" w:hAnsi="Verdana" w:cs="Arial"/>
                <w:sz w:val="16"/>
                <w:szCs w:val="16"/>
                <w:lang w:val="en-US"/>
              </w:rPr>
              <w:t>D.P.R. 581/1995</w:t>
            </w:r>
          </w:p>
        </w:tc>
        <w:tc>
          <w:tcPr>
            <w:tcW w:w="2476" w:type="dxa"/>
          </w:tcPr>
          <w:p w14:paraId="2E95CE82" w14:textId="77777777" w:rsidR="00E73132" w:rsidRPr="00477AA4" w:rsidRDefault="00637CB2" w:rsidP="00E73132">
            <w:pPr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 nel Registro delle imprese; Iscrizioni nel Registro d</w:t>
            </w:r>
            <w:r w:rsidR="00860469" w:rsidRPr="00477AA4">
              <w:rPr>
                <w:rFonts w:ascii="Verdana" w:hAnsi="Verdana" w:cs="Arial"/>
                <w:sz w:val="16"/>
                <w:szCs w:val="16"/>
              </w:rPr>
              <w:t>elle imprese, deposito bilanci e AQI;</w:t>
            </w:r>
            <w:r w:rsidRPr="00477AA4">
              <w:rPr>
                <w:rFonts w:ascii="Verdana" w:hAnsi="Verdana" w:cs="Arial"/>
                <w:sz w:val="16"/>
                <w:szCs w:val="16"/>
              </w:rPr>
              <w:t xml:space="preserve"> Iscrizioni nel Registro delle imprese, procedure concorsuali e informazioni giudiziarie;</w:t>
            </w:r>
            <w:r w:rsidR="00860469" w:rsidRPr="00477AA4">
              <w:rPr>
                <w:rFonts w:ascii="Verdana" w:hAnsi="Verdana" w:cs="Arial"/>
                <w:sz w:val="16"/>
                <w:szCs w:val="16"/>
              </w:rPr>
              <w:t xml:space="preserve"> Iscrizioni nel Registro delle imprese e semplificazione; </w:t>
            </w:r>
            <w:r w:rsidRPr="00477AA4">
              <w:rPr>
                <w:rFonts w:ascii="Verdana" w:hAnsi="Verdana" w:cs="Arial"/>
                <w:sz w:val="16"/>
                <w:szCs w:val="16"/>
              </w:rPr>
              <w:t>Iscrizioni nel Registro delle imprese e conservatoria</w:t>
            </w:r>
            <w:r w:rsidR="00860469" w:rsidRPr="00477AA4">
              <w:rPr>
                <w:rFonts w:ascii="Verdana" w:hAnsi="Verdana" w:cs="Arial"/>
                <w:sz w:val="16"/>
                <w:szCs w:val="16"/>
              </w:rPr>
              <w:t>; Front end e back end Monza</w:t>
            </w:r>
            <w:r w:rsidR="000B59EA" w:rsidRPr="00477AA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860469" w:rsidRPr="00477AA4">
              <w:rPr>
                <w:rFonts w:ascii="Verdana" w:hAnsi="Verdana" w:cs="Arial"/>
                <w:sz w:val="16"/>
                <w:szCs w:val="16"/>
              </w:rPr>
              <w:t>Brianza; Front end e back end Lodi</w:t>
            </w:r>
            <w:r w:rsidR="00C22D96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32" w:type="dxa"/>
          </w:tcPr>
          <w:p w14:paraId="44202B24" w14:textId="77777777" w:rsidR="00163F8D" w:rsidRPr="00477AA4" w:rsidRDefault="00163F8D" w:rsidP="00163F8D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</w:t>
            </w:r>
          </w:p>
          <w:p w14:paraId="2123DCB8" w14:textId="77777777" w:rsidR="009D2FAD" w:rsidRPr="00477AA4" w:rsidRDefault="00163F8D" w:rsidP="00C22D96">
            <w:pPr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Rifiuto di iscrizione</w:t>
            </w:r>
            <w:r w:rsidR="00C22D96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</w:tcPr>
          <w:p w14:paraId="77D7541C" w14:textId="77777777" w:rsidR="009D4FF0" w:rsidRPr="00477AA4" w:rsidRDefault="00721149" w:rsidP="009D4FF0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5 gg</w:t>
            </w:r>
          </w:p>
          <w:p w14:paraId="1AC2AB23" w14:textId="77777777" w:rsidR="009D2FAD" w:rsidRPr="00477AA4" w:rsidRDefault="009D4FF0" w:rsidP="009D4FF0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(termine di legge)</w:t>
            </w:r>
            <w:r w:rsidR="00C22D96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1418" w:type="dxa"/>
            <w:shd w:val="clear" w:color="auto" w:fill="FFFFFF" w:themeFill="background1"/>
          </w:tcPr>
          <w:p w14:paraId="392C2605" w14:textId="5F0D3A15" w:rsidR="009D2FAD" w:rsidRPr="00477AA4" w:rsidRDefault="001201D5" w:rsidP="0088564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  <w:r w:rsidR="00885641" w:rsidRPr="00671E3C">
              <w:rPr>
                <w:rFonts w:ascii="Verdana" w:hAnsi="Verdana" w:cs="Arial"/>
                <w:sz w:val="16"/>
                <w:szCs w:val="16"/>
              </w:rPr>
              <w:t>gg</w:t>
            </w:r>
          </w:p>
        </w:tc>
      </w:tr>
      <w:tr w:rsidR="001507AD" w:rsidRPr="00477AA4" w14:paraId="284116BE" w14:textId="77777777" w:rsidTr="00851682">
        <w:trPr>
          <w:trHeight w:val="462"/>
        </w:trPr>
        <w:tc>
          <w:tcPr>
            <w:tcW w:w="2190" w:type="dxa"/>
          </w:tcPr>
          <w:p w14:paraId="4B2536F3" w14:textId="77777777" w:rsidR="001507AD" w:rsidRPr="00477AA4" w:rsidRDefault="001507AD" w:rsidP="00CB3714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Iscrizione/modifica/</w:t>
            </w:r>
          </w:p>
          <w:p w14:paraId="6DB9F200" w14:textId="77777777" w:rsidR="001507AD" w:rsidRPr="00477AA4" w:rsidRDefault="001507AD" w:rsidP="00353B7D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cancellazione REA</w:t>
            </w:r>
          </w:p>
        </w:tc>
        <w:tc>
          <w:tcPr>
            <w:tcW w:w="1630" w:type="dxa"/>
          </w:tcPr>
          <w:p w14:paraId="1185CF28" w14:textId="77777777" w:rsidR="001507AD" w:rsidRPr="00477AA4" w:rsidRDefault="001507AD" w:rsidP="00CB3714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L. 580/1993;</w:t>
            </w:r>
          </w:p>
          <w:p w14:paraId="5568ED66" w14:textId="77777777" w:rsidR="001507AD" w:rsidRPr="00477AA4" w:rsidRDefault="001507AD" w:rsidP="00CB3714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D.P.R. 581/1995</w:t>
            </w:r>
          </w:p>
        </w:tc>
        <w:tc>
          <w:tcPr>
            <w:tcW w:w="2476" w:type="dxa"/>
          </w:tcPr>
          <w:p w14:paraId="356840EA" w14:textId="7110832D" w:rsidR="001507AD" w:rsidRPr="00477AA4" w:rsidRDefault="001507AD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 nel Registro delle imprese; Iscrizioni nel Registro delle imprese, deposito bilanci e AQI; Iscrizioni nel Registro delle imprese e semplificazione; Iscrizioni nel Registro delle imprese, procedure concorsuali e informazioni giudiziarie; Iscrizioni nel Registro delle imprese e conservatoria; Back</w:t>
            </w:r>
            <w:r w:rsidR="00266D21" w:rsidRPr="00477AA4">
              <w:rPr>
                <w:rFonts w:ascii="Verdana" w:hAnsi="Verdana" w:cs="Arial"/>
                <w:sz w:val="16"/>
                <w:szCs w:val="16"/>
              </w:rPr>
              <w:t xml:space="preserve"> end e </w:t>
            </w:r>
            <w:r w:rsidRPr="00477AA4">
              <w:rPr>
                <w:rFonts w:ascii="Verdana" w:hAnsi="Verdana" w:cs="Arial"/>
                <w:sz w:val="16"/>
                <w:szCs w:val="16"/>
              </w:rPr>
              <w:t>aggiornamento dati Milano; Front end e back end Monza e Brianza; Front end e back end Lodi</w:t>
            </w:r>
            <w:r w:rsidR="00C22D96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32" w:type="dxa"/>
          </w:tcPr>
          <w:p w14:paraId="7B8F2932" w14:textId="77777777" w:rsidR="001507AD" w:rsidRPr="00477AA4" w:rsidRDefault="001507AD" w:rsidP="00B12B3A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Accoglimento/</w:t>
            </w:r>
          </w:p>
          <w:p w14:paraId="3E2C5B59" w14:textId="4818EF89" w:rsidR="001507AD" w:rsidRPr="00477AA4" w:rsidRDefault="001507AD" w:rsidP="00C22D96">
            <w:pPr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Rigetto della denuncia REA</w:t>
            </w:r>
            <w:r w:rsidR="00C1144F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6B94CA8" w14:textId="77777777" w:rsidR="001507AD" w:rsidRPr="00477AA4" w:rsidRDefault="001507AD" w:rsidP="00B12B3A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30 gg</w:t>
            </w:r>
            <w:r w:rsidR="00C22D96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418" w:type="dxa"/>
            <w:shd w:val="clear" w:color="auto" w:fill="auto"/>
          </w:tcPr>
          <w:p w14:paraId="4DBEB561" w14:textId="7D2AA12C" w:rsidR="001507AD" w:rsidRPr="00477AA4" w:rsidRDefault="00E13818" w:rsidP="00580856">
            <w:pPr>
              <w:rPr>
                <w:rFonts w:ascii="Verdana" w:hAnsi="Verdana" w:cs="Arial"/>
                <w:sz w:val="16"/>
                <w:szCs w:val="16"/>
              </w:rPr>
            </w:pPr>
            <w:r w:rsidRPr="00671E3C">
              <w:rPr>
                <w:rFonts w:ascii="Verdana" w:hAnsi="Verdana" w:cs="Arial"/>
                <w:sz w:val="16"/>
                <w:szCs w:val="16"/>
              </w:rPr>
              <w:t>3,</w:t>
            </w:r>
            <w:r w:rsidR="001201D5">
              <w:rPr>
                <w:rFonts w:ascii="Verdana" w:hAnsi="Verdana" w:cs="Arial"/>
                <w:sz w:val="16"/>
                <w:szCs w:val="16"/>
              </w:rPr>
              <w:t>4</w:t>
            </w:r>
            <w:r w:rsidR="00F00675" w:rsidRPr="00671E3C">
              <w:rPr>
                <w:rFonts w:ascii="Verdana" w:hAnsi="Verdana" w:cs="Arial"/>
                <w:sz w:val="16"/>
                <w:szCs w:val="16"/>
              </w:rPr>
              <w:t>gg</w:t>
            </w:r>
          </w:p>
        </w:tc>
      </w:tr>
      <w:tr w:rsidR="00986F3A" w:rsidRPr="00477AA4" w14:paraId="01273A17" w14:textId="77777777" w:rsidTr="00851682">
        <w:trPr>
          <w:trHeight w:val="3347"/>
        </w:trPr>
        <w:tc>
          <w:tcPr>
            <w:tcW w:w="2190" w:type="dxa"/>
          </w:tcPr>
          <w:p w14:paraId="64123BF5" w14:textId="77777777" w:rsidR="00986F3A" w:rsidRPr="00477AA4" w:rsidRDefault="00986F3A" w:rsidP="003F09A5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Iscrizione/modifica/</w:t>
            </w:r>
          </w:p>
          <w:p w14:paraId="2A93040A" w14:textId="77777777" w:rsidR="00986F3A" w:rsidRPr="00477AA4" w:rsidRDefault="00986F3A" w:rsidP="003F09A5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cancellazione R.I. di imprese che svolgono attività di:</w:t>
            </w:r>
          </w:p>
          <w:p w14:paraId="650ECBE5" w14:textId="77777777" w:rsidR="00986F3A" w:rsidRPr="00477AA4" w:rsidRDefault="00986F3A" w:rsidP="003F09A5">
            <w:pPr>
              <w:numPr>
                <w:ilvl w:val="0"/>
                <w:numId w:val="19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commercio ingrosso;</w:t>
            </w:r>
          </w:p>
          <w:p w14:paraId="03B10F59" w14:textId="77777777" w:rsidR="00986F3A" w:rsidRPr="00477AA4" w:rsidRDefault="00986F3A" w:rsidP="003F09A5">
            <w:pPr>
              <w:numPr>
                <w:ilvl w:val="0"/>
                <w:numId w:val="19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autoriparazione;</w:t>
            </w:r>
          </w:p>
          <w:p w14:paraId="3AA6862D" w14:textId="77777777" w:rsidR="00986F3A" w:rsidRPr="00477AA4" w:rsidRDefault="00986F3A" w:rsidP="003F09A5">
            <w:pPr>
              <w:numPr>
                <w:ilvl w:val="0"/>
                <w:numId w:val="19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istallazione impianti;</w:t>
            </w:r>
          </w:p>
          <w:p w14:paraId="217632B5" w14:textId="77777777" w:rsidR="00986F3A" w:rsidRPr="00477AA4" w:rsidRDefault="00986F3A" w:rsidP="003F09A5">
            <w:pPr>
              <w:numPr>
                <w:ilvl w:val="0"/>
                <w:numId w:val="19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pulizia, disinfezione, disinfestazione, derattizzazione e sanificazione;</w:t>
            </w:r>
          </w:p>
          <w:p w14:paraId="4E8412BC" w14:textId="77777777" w:rsidR="00986F3A" w:rsidRPr="00477AA4" w:rsidRDefault="00986F3A" w:rsidP="003F09A5">
            <w:pPr>
              <w:numPr>
                <w:ilvl w:val="0"/>
                <w:numId w:val="19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facchinaggio;</w:t>
            </w:r>
          </w:p>
          <w:p w14:paraId="3BCF8CFD" w14:textId="77777777" w:rsidR="00986F3A" w:rsidRPr="00477AA4" w:rsidRDefault="00986F3A" w:rsidP="003F09A5">
            <w:pPr>
              <w:numPr>
                <w:ilvl w:val="0"/>
                <w:numId w:val="19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agenti di affari in mediazione;</w:t>
            </w:r>
          </w:p>
          <w:p w14:paraId="2460A5D2" w14:textId="77777777" w:rsidR="00986F3A" w:rsidRPr="00477AA4" w:rsidRDefault="00986F3A" w:rsidP="003F09A5">
            <w:pPr>
              <w:numPr>
                <w:ilvl w:val="0"/>
                <w:numId w:val="19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agenti e rappresentanti di commercio;</w:t>
            </w:r>
          </w:p>
          <w:p w14:paraId="2AC62FF3" w14:textId="77777777" w:rsidR="00986F3A" w:rsidRPr="00477AA4" w:rsidRDefault="00986F3A" w:rsidP="007754CC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- spedizionieri</w:t>
            </w:r>
          </w:p>
        </w:tc>
        <w:tc>
          <w:tcPr>
            <w:tcW w:w="1630" w:type="dxa"/>
          </w:tcPr>
          <w:p w14:paraId="102A3BC5" w14:textId="77777777" w:rsidR="00986F3A" w:rsidRPr="00477AA4" w:rsidRDefault="00986F3A" w:rsidP="003F09A5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L. 580/1993;</w:t>
            </w:r>
          </w:p>
          <w:p w14:paraId="3F43BAC6" w14:textId="77777777" w:rsidR="00986F3A" w:rsidRPr="00477AA4" w:rsidRDefault="00986F3A" w:rsidP="003F09A5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D.P.R. 581/1995</w:t>
            </w:r>
          </w:p>
        </w:tc>
        <w:tc>
          <w:tcPr>
            <w:tcW w:w="2476" w:type="dxa"/>
          </w:tcPr>
          <w:p w14:paraId="24611F57" w14:textId="77777777" w:rsidR="00986F3A" w:rsidRPr="00477AA4" w:rsidRDefault="00986F3A" w:rsidP="009523CA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 imprese artigiane e attività regolate; Front end e back end Monza e Brianza; Front end e back end Lodi</w:t>
            </w:r>
            <w:r w:rsidR="009523CA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32" w:type="dxa"/>
          </w:tcPr>
          <w:p w14:paraId="3CFC052D" w14:textId="77777777" w:rsidR="00986F3A" w:rsidRPr="00477AA4" w:rsidRDefault="00986F3A" w:rsidP="003F09A5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</w:t>
            </w:r>
          </w:p>
          <w:p w14:paraId="2B5F6E82" w14:textId="77777777" w:rsidR="00986F3A" w:rsidRPr="00477AA4" w:rsidRDefault="00986F3A" w:rsidP="009523CA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Rifiuto di iscrizione</w:t>
            </w:r>
            <w:r w:rsidR="009523CA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071F3EEE" w14:textId="77777777" w:rsidR="00986F3A" w:rsidRPr="00477AA4" w:rsidRDefault="00834B1F" w:rsidP="009D4FF0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5 gg</w:t>
            </w:r>
          </w:p>
          <w:p w14:paraId="54BDF1CC" w14:textId="77777777" w:rsidR="00986F3A" w:rsidRPr="00477AA4" w:rsidRDefault="00986F3A" w:rsidP="009523CA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(termine di legge</w:t>
            </w:r>
            <w:r w:rsidR="009523CA" w:rsidRPr="00477AA4">
              <w:rPr>
                <w:rFonts w:ascii="Verdana" w:hAnsi="Verdana" w:cs="Arial"/>
                <w:sz w:val="16"/>
                <w:szCs w:val="16"/>
              </w:rPr>
              <w:t>)</w:t>
            </w:r>
            <w:r w:rsidR="00C22D96"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3"/>
            </w:r>
          </w:p>
        </w:tc>
        <w:tc>
          <w:tcPr>
            <w:tcW w:w="1418" w:type="dxa"/>
            <w:shd w:val="clear" w:color="auto" w:fill="auto"/>
          </w:tcPr>
          <w:p w14:paraId="15F207F0" w14:textId="3B875ED7" w:rsidR="00986F3A" w:rsidRPr="00477AA4" w:rsidRDefault="001201D5" w:rsidP="0072114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3,5</w:t>
            </w:r>
            <w:r w:rsidR="00F00675" w:rsidRPr="00671E3C">
              <w:rPr>
                <w:rFonts w:ascii="Verdana" w:hAnsi="Verdana" w:cs="Arial"/>
                <w:sz w:val="16"/>
                <w:szCs w:val="16"/>
              </w:rPr>
              <w:t>gg</w:t>
            </w:r>
          </w:p>
        </w:tc>
      </w:tr>
      <w:tr w:rsidR="00BE55B3" w:rsidRPr="00477AA4" w14:paraId="499AF7B0" w14:textId="77777777" w:rsidTr="00851682">
        <w:trPr>
          <w:trHeight w:val="3381"/>
        </w:trPr>
        <w:tc>
          <w:tcPr>
            <w:tcW w:w="2190" w:type="dxa"/>
          </w:tcPr>
          <w:p w14:paraId="58EC24CC" w14:textId="77777777" w:rsidR="00BE55B3" w:rsidRPr="00477AA4" w:rsidRDefault="00BE55B3" w:rsidP="007754CC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Iscrizione/modifica/</w:t>
            </w:r>
          </w:p>
          <w:p w14:paraId="764C98E6" w14:textId="77777777" w:rsidR="00BE55B3" w:rsidRPr="00477AA4" w:rsidRDefault="00BE55B3" w:rsidP="007754CC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cancellazione REA di imprese che svolgono attività di:</w:t>
            </w:r>
          </w:p>
          <w:p w14:paraId="73929F58" w14:textId="77777777" w:rsidR="00BE55B3" w:rsidRPr="00477AA4" w:rsidRDefault="00BE55B3" w:rsidP="007754CC">
            <w:pPr>
              <w:pStyle w:val="Paragrafoelenco"/>
              <w:numPr>
                <w:ilvl w:val="0"/>
                <w:numId w:val="20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commercio ingrosso;</w:t>
            </w:r>
          </w:p>
          <w:p w14:paraId="5AF7F378" w14:textId="77777777" w:rsidR="00BE55B3" w:rsidRPr="00477AA4" w:rsidRDefault="00BE55B3" w:rsidP="007754CC">
            <w:pPr>
              <w:pStyle w:val="Paragrafoelenco"/>
              <w:numPr>
                <w:ilvl w:val="0"/>
                <w:numId w:val="20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autoriparazione;</w:t>
            </w:r>
          </w:p>
          <w:p w14:paraId="75443036" w14:textId="77777777" w:rsidR="00BE55B3" w:rsidRPr="00477AA4" w:rsidRDefault="00BE55B3" w:rsidP="007754CC">
            <w:pPr>
              <w:pStyle w:val="Paragrafoelenco"/>
              <w:numPr>
                <w:ilvl w:val="0"/>
                <w:numId w:val="20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istallazione impianti;</w:t>
            </w:r>
          </w:p>
          <w:p w14:paraId="53FA7DDA" w14:textId="77777777" w:rsidR="00BE55B3" w:rsidRPr="00477AA4" w:rsidRDefault="00BE55B3" w:rsidP="007754CC">
            <w:pPr>
              <w:pStyle w:val="Paragrafoelenco"/>
              <w:numPr>
                <w:ilvl w:val="0"/>
                <w:numId w:val="20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pulizia, disinfezione, disinfestazione, derattizzazione e sanificazione;</w:t>
            </w:r>
          </w:p>
          <w:p w14:paraId="4BBB0650" w14:textId="77777777" w:rsidR="00BE55B3" w:rsidRPr="00477AA4" w:rsidRDefault="00BE55B3" w:rsidP="007754CC">
            <w:pPr>
              <w:pStyle w:val="Paragrafoelenco"/>
              <w:numPr>
                <w:ilvl w:val="0"/>
                <w:numId w:val="20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facchinaggio;</w:t>
            </w:r>
          </w:p>
          <w:p w14:paraId="60EDF70A" w14:textId="77777777" w:rsidR="00BE55B3" w:rsidRPr="00477AA4" w:rsidRDefault="00BE55B3" w:rsidP="007754CC">
            <w:pPr>
              <w:pStyle w:val="Paragrafoelenco"/>
              <w:numPr>
                <w:ilvl w:val="0"/>
                <w:numId w:val="20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agenti di affari in mediazione;</w:t>
            </w:r>
          </w:p>
          <w:p w14:paraId="242B1B84" w14:textId="77777777" w:rsidR="00BE55B3" w:rsidRPr="00477AA4" w:rsidRDefault="00BE55B3" w:rsidP="007754CC">
            <w:pPr>
              <w:pStyle w:val="Paragrafoelenco"/>
              <w:numPr>
                <w:ilvl w:val="0"/>
                <w:numId w:val="20"/>
              </w:numPr>
              <w:ind w:left="142" w:hanging="141"/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agenti e rappresentanti di commercio;</w:t>
            </w:r>
          </w:p>
          <w:p w14:paraId="24CB6B79" w14:textId="77777777" w:rsidR="00BE55B3" w:rsidRPr="00477AA4" w:rsidRDefault="00BE55B3" w:rsidP="007754CC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- spedizionieri</w:t>
            </w:r>
          </w:p>
        </w:tc>
        <w:tc>
          <w:tcPr>
            <w:tcW w:w="1630" w:type="dxa"/>
          </w:tcPr>
          <w:p w14:paraId="2AE6D69A" w14:textId="29C84ACA" w:rsidR="00BE55B3" w:rsidRPr="00477AA4" w:rsidRDefault="00BE55B3" w:rsidP="007754CC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477AA4">
              <w:rPr>
                <w:rFonts w:ascii="Verdana" w:hAnsi="Verdana" w:cs="Arial"/>
                <w:sz w:val="16"/>
                <w:szCs w:val="16"/>
                <w:lang w:val="en-GB"/>
              </w:rPr>
              <w:t>L.</w:t>
            </w:r>
            <w:r w:rsidR="00A62775" w:rsidRPr="00477AA4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gramStart"/>
            <w:r w:rsidR="00A62775" w:rsidRPr="00477AA4">
              <w:rPr>
                <w:rFonts w:ascii="Verdana" w:hAnsi="Verdana" w:cs="Arial"/>
                <w:sz w:val="16"/>
                <w:szCs w:val="16"/>
                <w:lang w:val="en-GB"/>
              </w:rPr>
              <w:t>580</w:t>
            </w:r>
            <w:r w:rsidR="006A647E" w:rsidRPr="00477AA4">
              <w:rPr>
                <w:rFonts w:ascii="Verdana" w:hAnsi="Verdana" w:cs="Arial"/>
                <w:sz w:val="16"/>
                <w:szCs w:val="16"/>
                <w:lang w:val="en-GB"/>
              </w:rPr>
              <w:t>/</w:t>
            </w:r>
            <w:r w:rsidR="00A62775" w:rsidRPr="00477AA4">
              <w:rPr>
                <w:rFonts w:ascii="Verdana" w:hAnsi="Verdana" w:cs="Arial"/>
                <w:sz w:val="16"/>
                <w:szCs w:val="16"/>
                <w:lang w:val="en-GB"/>
              </w:rPr>
              <w:t>1993</w:t>
            </w:r>
            <w:r w:rsidRPr="00477AA4">
              <w:rPr>
                <w:rFonts w:ascii="Verdana" w:hAnsi="Verdana" w:cs="Arial"/>
                <w:sz w:val="16"/>
                <w:szCs w:val="16"/>
                <w:lang w:val="en-GB"/>
              </w:rPr>
              <w:t>;</w:t>
            </w:r>
            <w:proofErr w:type="gramEnd"/>
          </w:p>
          <w:p w14:paraId="74C39D05" w14:textId="77777777" w:rsidR="00BE55B3" w:rsidRPr="00477AA4" w:rsidRDefault="00BE55B3" w:rsidP="007754CC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  <w:lang w:val="en-GB"/>
              </w:rPr>
              <w:t>D.P.R. 581/1995</w:t>
            </w:r>
          </w:p>
        </w:tc>
        <w:tc>
          <w:tcPr>
            <w:tcW w:w="2476" w:type="dxa"/>
          </w:tcPr>
          <w:p w14:paraId="0F6BC92C" w14:textId="77777777" w:rsidR="00BE55B3" w:rsidRPr="00477AA4" w:rsidRDefault="00BE55B3" w:rsidP="009523CA">
            <w:pPr>
              <w:rPr>
                <w:rFonts w:ascii="Verdana" w:hAnsi="Verdana" w:cs="Arial"/>
                <w:sz w:val="15"/>
                <w:szCs w:val="15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 imprese artigiane e attività regolate; Front end e back end Monza e Brianza; Front end e back end Lodi</w:t>
            </w:r>
            <w:r w:rsidR="008E71C8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632" w:type="dxa"/>
          </w:tcPr>
          <w:p w14:paraId="3511564E" w14:textId="77777777" w:rsidR="00BE55B3" w:rsidRPr="00477AA4" w:rsidRDefault="00BE55B3" w:rsidP="0054139F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Accoglimento/</w:t>
            </w:r>
          </w:p>
          <w:p w14:paraId="7528C673" w14:textId="77777777" w:rsidR="00BE55B3" w:rsidRPr="00477AA4" w:rsidRDefault="00BE55B3" w:rsidP="00834B1F">
            <w:pPr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Rigetto della denuncia REA</w:t>
            </w:r>
            <w:r w:rsidR="00834B1F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418" w:type="dxa"/>
          </w:tcPr>
          <w:p w14:paraId="38521AFF" w14:textId="77777777" w:rsidR="00BE55B3" w:rsidRPr="00477AA4" w:rsidRDefault="00BE55B3" w:rsidP="00B12B3A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30 gg</w:t>
            </w:r>
            <w:r w:rsidR="00834B1F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418" w:type="dxa"/>
            <w:shd w:val="clear" w:color="auto" w:fill="auto"/>
          </w:tcPr>
          <w:p w14:paraId="40E26DCC" w14:textId="52E5D0CD" w:rsidR="00BE55B3" w:rsidRPr="00477AA4" w:rsidRDefault="001201D5" w:rsidP="00F25412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5,7</w:t>
            </w:r>
            <w:r w:rsidR="00F00675" w:rsidRPr="00671E3C">
              <w:rPr>
                <w:rFonts w:ascii="Verdana" w:hAnsi="Verdana" w:cs="Arial"/>
                <w:sz w:val="16"/>
                <w:szCs w:val="16"/>
              </w:rPr>
              <w:t>gg</w:t>
            </w:r>
          </w:p>
        </w:tc>
      </w:tr>
      <w:tr w:rsidR="009D2FAD" w:rsidRPr="00477AA4" w14:paraId="302B01D8" w14:textId="77777777" w:rsidTr="00851682">
        <w:trPr>
          <w:trHeight w:val="1686"/>
        </w:trPr>
        <w:tc>
          <w:tcPr>
            <w:tcW w:w="2190" w:type="dxa"/>
          </w:tcPr>
          <w:p w14:paraId="418BCB78" w14:textId="77777777" w:rsidR="00225BCF" w:rsidRPr="00477AA4" w:rsidRDefault="00225BCF" w:rsidP="001350B9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Ricezione richieste di deposito e di modifica ordinarie nel Registro Persone Giuridiche Private su i</w:t>
            </w:r>
            <w:r w:rsidR="001350B9" w:rsidRPr="00477AA4">
              <w:rPr>
                <w:rFonts w:ascii="Verdana" w:hAnsi="Verdana" w:cs="Arial"/>
                <w:sz w:val="16"/>
                <w:szCs w:val="16"/>
              </w:rPr>
              <w:t>ncarico della Regione Lombardia</w:t>
            </w:r>
          </w:p>
        </w:tc>
        <w:tc>
          <w:tcPr>
            <w:tcW w:w="1630" w:type="dxa"/>
          </w:tcPr>
          <w:p w14:paraId="2B099B8D" w14:textId="77777777" w:rsidR="009D2FAD" w:rsidRPr="00477AA4" w:rsidRDefault="007C7B6C" w:rsidP="00CB3714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Regolamento R</w:t>
            </w:r>
            <w:r w:rsidR="009D2FAD" w:rsidRPr="00477AA4">
              <w:rPr>
                <w:rFonts w:ascii="Verdana" w:hAnsi="Verdana" w:cs="Arial"/>
                <w:sz w:val="16"/>
                <w:szCs w:val="16"/>
              </w:rPr>
              <w:t>egione Lombardia</w:t>
            </w:r>
          </w:p>
          <w:p w14:paraId="2AA14BB6" w14:textId="77777777" w:rsidR="009D2FAD" w:rsidRPr="00477AA4" w:rsidRDefault="009D2FAD" w:rsidP="00CB3714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n. 2/2001</w:t>
            </w:r>
          </w:p>
        </w:tc>
        <w:tc>
          <w:tcPr>
            <w:tcW w:w="2476" w:type="dxa"/>
          </w:tcPr>
          <w:p w14:paraId="08E256A5" w14:textId="288C8FA5" w:rsidR="009D2FAD" w:rsidRPr="00477AA4" w:rsidRDefault="00225BCF" w:rsidP="00151CC7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 imprese artigiane e attività regolate</w:t>
            </w:r>
            <w:r w:rsidR="001350B9" w:rsidRPr="00477AA4">
              <w:rPr>
                <w:rFonts w:ascii="Verdana" w:hAnsi="Verdana" w:cs="Arial"/>
                <w:sz w:val="16"/>
                <w:szCs w:val="16"/>
              </w:rPr>
              <w:t>; Front end e back end Monza e Brianza; Front end e back end Lodi</w:t>
            </w:r>
            <w:r w:rsidR="00351B96">
              <w:rPr>
                <w:rFonts w:ascii="Verdana" w:hAnsi="Verdana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632" w:type="dxa"/>
          </w:tcPr>
          <w:p w14:paraId="6E229D07" w14:textId="77777777" w:rsidR="00B01BC6" w:rsidRPr="00477AA4" w:rsidRDefault="00B01BC6" w:rsidP="00B01BC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</w:t>
            </w:r>
          </w:p>
          <w:p w14:paraId="40EF1260" w14:textId="77777777" w:rsidR="00B01BC6" w:rsidRPr="00477AA4" w:rsidRDefault="001350B9" w:rsidP="00B01BC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m</w:t>
            </w:r>
            <w:r w:rsidR="00B01BC6" w:rsidRPr="00477AA4">
              <w:rPr>
                <w:rFonts w:ascii="Verdana" w:hAnsi="Verdana" w:cs="Arial"/>
                <w:sz w:val="16"/>
                <w:szCs w:val="16"/>
              </w:rPr>
              <w:t>odifica anagrafica nel registro/</w:t>
            </w:r>
          </w:p>
          <w:p w14:paraId="2EA0B808" w14:textId="77777777" w:rsidR="00B01BC6" w:rsidRPr="00477AA4" w:rsidRDefault="00B01BC6" w:rsidP="00B01BC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cancellazione/</w:t>
            </w:r>
          </w:p>
          <w:p w14:paraId="66C0C580" w14:textId="77777777" w:rsidR="00B2475A" w:rsidRPr="00477AA4" w:rsidRDefault="00B01BC6" w:rsidP="00B01BC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 xml:space="preserve">rifiuto di </w:t>
            </w:r>
          </w:p>
          <w:p w14:paraId="0C659AFE" w14:textId="589DF7CF" w:rsidR="009D2FAD" w:rsidRPr="00477AA4" w:rsidRDefault="00A94658" w:rsidP="00151CC7">
            <w:pPr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</w:t>
            </w:r>
            <w:r w:rsidR="00351B96">
              <w:rPr>
                <w:rFonts w:ascii="Verdana" w:hAnsi="Verdana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418" w:type="dxa"/>
          </w:tcPr>
          <w:p w14:paraId="30F7AD6F" w14:textId="77777777" w:rsidR="00225BCF" w:rsidRPr="00477AA4" w:rsidRDefault="00E660A7" w:rsidP="00225BCF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30 gg</w:t>
            </w:r>
            <w:r w:rsidR="00225BCF" w:rsidRPr="00477AA4">
              <w:rPr>
                <w:rFonts w:ascii="Verdana" w:hAnsi="Verdana" w:cs="Arial"/>
                <w:sz w:val="16"/>
                <w:szCs w:val="16"/>
              </w:rPr>
              <w:t xml:space="preserve"> dalla richiesta o dal decreto di iscrizione/</w:t>
            </w:r>
          </w:p>
          <w:p w14:paraId="28C546C7" w14:textId="77777777" w:rsidR="00225BCF" w:rsidRPr="00477AA4" w:rsidRDefault="00225BCF" w:rsidP="00F67DBC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cancellazione emesso dalla Regione Lombardia</w:t>
            </w:r>
            <w:r w:rsidR="00A94658"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5"/>
            </w:r>
          </w:p>
        </w:tc>
        <w:tc>
          <w:tcPr>
            <w:tcW w:w="1418" w:type="dxa"/>
            <w:shd w:val="clear" w:color="auto" w:fill="auto"/>
          </w:tcPr>
          <w:p w14:paraId="333916C3" w14:textId="66959AD2" w:rsidR="009D2FAD" w:rsidRPr="00477AA4" w:rsidRDefault="001201D5" w:rsidP="00E42CD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  <w:r w:rsidR="00E13818" w:rsidRPr="00671E3C">
              <w:rPr>
                <w:rFonts w:ascii="Verdana" w:hAnsi="Verdana" w:cs="Arial"/>
                <w:sz w:val="16"/>
                <w:szCs w:val="16"/>
              </w:rPr>
              <w:t>,1</w:t>
            </w:r>
            <w:r w:rsidR="002503BC" w:rsidRPr="00671E3C">
              <w:rPr>
                <w:rFonts w:ascii="Verdana" w:hAnsi="Verdana" w:cs="Arial"/>
                <w:sz w:val="16"/>
                <w:szCs w:val="16"/>
              </w:rPr>
              <w:t>g</w:t>
            </w:r>
            <w:r w:rsidR="009D2FAD" w:rsidRPr="00671E3C">
              <w:rPr>
                <w:rFonts w:ascii="Verdana" w:hAnsi="Verdana" w:cs="Arial"/>
                <w:sz w:val="16"/>
                <w:szCs w:val="16"/>
              </w:rPr>
              <w:t>g</w:t>
            </w:r>
          </w:p>
        </w:tc>
      </w:tr>
      <w:tr w:rsidR="009D2FAD" w:rsidRPr="00477AA4" w14:paraId="74BCEAA7" w14:textId="77777777" w:rsidTr="00851682">
        <w:trPr>
          <w:trHeight w:val="844"/>
        </w:trPr>
        <w:tc>
          <w:tcPr>
            <w:tcW w:w="2190" w:type="dxa"/>
          </w:tcPr>
          <w:p w14:paraId="7CF28E7C" w14:textId="77777777" w:rsidR="001F480F" w:rsidRPr="00477AA4" w:rsidRDefault="001F480F" w:rsidP="00CB3714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</w:t>
            </w:r>
          </w:p>
          <w:p w14:paraId="00513525" w14:textId="77777777" w:rsidR="00FE2866" w:rsidRPr="00477AA4" w:rsidRDefault="009D2FAD" w:rsidP="0017540D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atti/comunicazione di curatori fallimentari</w:t>
            </w:r>
          </w:p>
        </w:tc>
        <w:tc>
          <w:tcPr>
            <w:tcW w:w="1630" w:type="dxa"/>
          </w:tcPr>
          <w:p w14:paraId="467076ED" w14:textId="77777777" w:rsidR="004A6CD0" w:rsidRPr="00477AA4" w:rsidRDefault="001350B9" w:rsidP="007B2685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R.</w:t>
            </w:r>
            <w:r w:rsidR="004A6CD0" w:rsidRPr="00477AA4">
              <w:rPr>
                <w:rFonts w:ascii="Verdana" w:hAnsi="Verdana" w:cs="Arial"/>
                <w:sz w:val="16"/>
                <w:szCs w:val="16"/>
              </w:rPr>
              <w:t>D. 2</w:t>
            </w:r>
            <w:r w:rsidR="009D2FAD" w:rsidRPr="00477AA4">
              <w:rPr>
                <w:rFonts w:ascii="Verdana" w:hAnsi="Verdana" w:cs="Arial"/>
                <w:sz w:val="16"/>
                <w:szCs w:val="16"/>
              </w:rPr>
              <w:t>6</w:t>
            </w:r>
            <w:r w:rsidR="004A6CD0" w:rsidRPr="00477AA4">
              <w:rPr>
                <w:rFonts w:ascii="Verdana" w:hAnsi="Verdana" w:cs="Arial"/>
                <w:sz w:val="16"/>
                <w:szCs w:val="16"/>
              </w:rPr>
              <w:t>7</w:t>
            </w:r>
            <w:r w:rsidR="009D2FAD" w:rsidRPr="00477AA4">
              <w:rPr>
                <w:rFonts w:ascii="Verdana" w:hAnsi="Verdana" w:cs="Arial"/>
                <w:sz w:val="16"/>
                <w:szCs w:val="16"/>
              </w:rPr>
              <w:t>/1942</w:t>
            </w:r>
          </w:p>
        </w:tc>
        <w:tc>
          <w:tcPr>
            <w:tcW w:w="2476" w:type="dxa"/>
          </w:tcPr>
          <w:p w14:paraId="638F3B90" w14:textId="681FA7DC" w:rsidR="00225BCF" w:rsidRPr="00477AA4" w:rsidRDefault="00225BCF" w:rsidP="004A3B07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 nel Registro delle imprese, procedure concorsuali e informazioni giudiziarie</w:t>
            </w:r>
            <w:r w:rsidR="001350B9" w:rsidRPr="00477AA4">
              <w:rPr>
                <w:rFonts w:ascii="Verdana" w:hAnsi="Verdana" w:cs="Arial"/>
                <w:sz w:val="16"/>
                <w:szCs w:val="16"/>
              </w:rPr>
              <w:t>; Front end e back end Monza e Brianza; Front end e back end Lodi</w:t>
            </w:r>
            <w:r w:rsidR="00351B96" w:rsidRPr="00351B96">
              <w:rPr>
                <w:rStyle w:val="Rimandonotaapidipagina"/>
                <w:sz w:val="16"/>
              </w:rPr>
              <w:t>6</w:t>
            </w:r>
          </w:p>
        </w:tc>
        <w:tc>
          <w:tcPr>
            <w:tcW w:w="1632" w:type="dxa"/>
          </w:tcPr>
          <w:p w14:paraId="08ECE6E5" w14:textId="77777777" w:rsidR="00FA1189" w:rsidRPr="00477AA4" w:rsidRDefault="00FA1189" w:rsidP="00FA1189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</w:t>
            </w:r>
          </w:p>
          <w:p w14:paraId="0362A208" w14:textId="0CACD761" w:rsidR="009D2FAD" w:rsidRPr="00477AA4" w:rsidRDefault="00FA1189" w:rsidP="005774DE">
            <w:pPr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Rifiuto di iscrizione</w:t>
            </w:r>
            <w:r w:rsidR="00351B96">
              <w:rPr>
                <w:rFonts w:ascii="Verdana" w:hAnsi="Verdana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418" w:type="dxa"/>
          </w:tcPr>
          <w:p w14:paraId="79EEC147" w14:textId="77777777" w:rsidR="009D2FAD" w:rsidRPr="00477AA4" w:rsidRDefault="006D7448" w:rsidP="00B12B3A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5</w:t>
            </w:r>
            <w:r w:rsidR="00A94658" w:rsidRPr="00477AA4">
              <w:rPr>
                <w:rFonts w:ascii="Verdana" w:hAnsi="Verdana" w:cs="Arial"/>
                <w:sz w:val="16"/>
                <w:szCs w:val="16"/>
              </w:rPr>
              <w:t xml:space="preserve"> gg</w:t>
            </w:r>
            <w:r w:rsidR="005774DE"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6"/>
            </w:r>
          </w:p>
        </w:tc>
        <w:tc>
          <w:tcPr>
            <w:tcW w:w="1418" w:type="dxa"/>
            <w:shd w:val="clear" w:color="auto" w:fill="auto"/>
          </w:tcPr>
          <w:p w14:paraId="5779BFB8" w14:textId="77679F24" w:rsidR="009D2FAD" w:rsidRPr="00477AA4" w:rsidRDefault="00E13818" w:rsidP="00A94658">
            <w:pPr>
              <w:rPr>
                <w:rFonts w:ascii="Verdana" w:hAnsi="Verdana" w:cs="Arial"/>
                <w:sz w:val="16"/>
                <w:szCs w:val="16"/>
              </w:rPr>
            </w:pPr>
            <w:r w:rsidRPr="00671E3C">
              <w:rPr>
                <w:rFonts w:ascii="Verdana" w:hAnsi="Verdana" w:cs="Arial"/>
                <w:sz w:val="16"/>
                <w:szCs w:val="16"/>
              </w:rPr>
              <w:t>2,</w:t>
            </w:r>
            <w:r w:rsidR="001201D5">
              <w:rPr>
                <w:rFonts w:ascii="Verdana" w:hAnsi="Verdana" w:cs="Arial"/>
                <w:sz w:val="16"/>
                <w:szCs w:val="16"/>
              </w:rPr>
              <w:t>2</w:t>
            </w:r>
            <w:r w:rsidR="009D2FAD" w:rsidRPr="00671E3C">
              <w:rPr>
                <w:rFonts w:ascii="Verdana" w:hAnsi="Verdana" w:cs="Arial"/>
                <w:sz w:val="16"/>
                <w:szCs w:val="16"/>
              </w:rPr>
              <w:t>gg</w:t>
            </w:r>
          </w:p>
        </w:tc>
      </w:tr>
      <w:tr w:rsidR="009D4FF0" w:rsidRPr="00477AA4" w14:paraId="04A803BE" w14:textId="77777777" w:rsidTr="00851682">
        <w:trPr>
          <w:trHeight w:val="866"/>
        </w:trPr>
        <w:tc>
          <w:tcPr>
            <w:tcW w:w="2190" w:type="dxa"/>
          </w:tcPr>
          <w:p w14:paraId="0E830FB1" w14:textId="77777777" w:rsidR="009D4FF0" w:rsidRPr="00477AA4" w:rsidRDefault="009D4FF0" w:rsidP="0017540D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 Cancellazione Imprese Artigiane</w:t>
            </w:r>
          </w:p>
        </w:tc>
        <w:tc>
          <w:tcPr>
            <w:tcW w:w="1630" w:type="dxa"/>
          </w:tcPr>
          <w:p w14:paraId="54FDB910" w14:textId="77777777" w:rsidR="009D4FF0" w:rsidRPr="00477AA4" w:rsidRDefault="009D4FF0" w:rsidP="009D4FF0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L. 443/1985;</w:t>
            </w:r>
          </w:p>
          <w:p w14:paraId="24B18AC2" w14:textId="77777777" w:rsidR="009D4FF0" w:rsidRPr="00477AA4" w:rsidRDefault="009D4FF0" w:rsidP="009D4FF0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L.R. 73/1989;</w:t>
            </w:r>
          </w:p>
          <w:p w14:paraId="4A24F630" w14:textId="77777777" w:rsidR="009D4FF0" w:rsidRPr="00477AA4" w:rsidRDefault="009D4FF0" w:rsidP="009D4FF0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L.R. 1/2007;</w:t>
            </w:r>
          </w:p>
          <w:p w14:paraId="070574BF" w14:textId="77777777" w:rsidR="009D4FF0" w:rsidRPr="00477AA4" w:rsidRDefault="009D4FF0" w:rsidP="00F67DBC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L.R. 7/2012</w:t>
            </w:r>
          </w:p>
        </w:tc>
        <w:tc>
          <w:tcPr>
            <w:tcW w:w="2476" w:type="dxa"/>
          </w:tcPr>
          <w:p w14:paraId="775C66AD" w14:textId="5B4A2F0F" w:rsidR="009D4FF0" w:rsidRPr="00477AA4" w:rsidRDefault="00225BCF" w:rsidP="00955748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 imprese artigiane e attività regolate</w:t>
            </w:r>
            <w:r w:rsidR="005534EB" w:rsidRPr="00477AA4">
              <w:rPr>
                <w:rFonts w:ascii="Verdana" w:hAnsi="Verdana" w:cs="Arial"/>
                <w:sz w:val="16"/>
                <w:szCs w:val="16"/>
              </w:rPr>
              <w:t xml:space="preserve">; </w:t>
            </w:r>
            <w:r w:rsidR="00D90D43" w:rsidRPr="00477AA4">
              <w:rPr>
                <w:rFonts w:ascii="Verdana" w:hAnsi="Verdana" w:cs="Arial"/>
                <w:sz w:val="16"/>
                <w:szCs w:val="16"/>
              </w:rPr>
              <w:t xml:space="preserve">Iscrizioni cooperative sociali e imprese individuali artigiane; </w:t>
            </w:r>
            <w:r w:rsidR="005534EB" w:rsidRPr="00477AA4">
              <w:rPr>
                <w:rFonts w:ascii="Verdana" w:hAnsi="Verdana" w:cs="Arial"/>
                <w:sz w:val="16"/>
                <w:szCs w:val="16"/>
              </w:rPr>
              <w:t>Front end e back end Monza e Brianza; Front end e back end Lodi</w:t>
            </w:r>
            <w:r w:rsidR="00351B96">
              <w:rPr>
                <w:rFonts w:ascii="Verdana" w:hAnsi="Verdana" w:cs="Arial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632" w:type="dxa"/>
          </w:tcPr>
          <w:p w14:paraId="2EDBE9E5" w14:textId="77777777" w:rsidR="009E38D8" w:rsidRPr="00477AA4" w:rsidRDefault="009E38D8" w:rsidP="009E38D8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Iscrizione/</w:t>
            </w:r>
          </w:p>
          <w:p w14:paraId="45A8B129" w14:textId="778CEBD4" w:rsidR="009D4FF0" w:rsidRPr="00477AA4" w:rsidRDefault="009E38D8" w:rsidP="00BC5082">
            <w:pPr>
              <w:rPr>
                <w:rFonts w:ascii="Verdana" w:hAnsi="Verdana" w:cs="Arial"/>
                <w:sz w:val="16"/>
                <w:szCs w:val="16"/>
                <w:vertAlign w:val="superscript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Rifiuto di iscrizione</w:t>
            </w:r>
            <w:r w:rsidR="00351B96">
              <w:rPr>
                <w:rFonts w:ascii="Verdana" w:hAnsi="Verdana" w:cs="Arial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418" w:type="dxa"/>
          </w:tcPr>
          <w:p w14:paraId="73A149DC" w14:textId="77777777" w:rsidR="009D4FF0" w:rsidRPr="00477AA4" w:rsidRDefault="009D4FF0" w:rsidP="009D4FF0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5 gg. lavorativi</w:t>
            </w:r>
          </w:p>
          <w:p w14:paraId="0D9B6035" w14:textId="77777777" w:rsidR="00642940" w:rsidRPr="00477AA4" w:rsidRDefault="009D4FF0" w:rsidP="00642940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(termine di legge)</w:t>
            </w:r>
            <w:r w:rsidR="00BC5082"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7"/>
            </w:r>
            <w:r w:rsidR="00A94658" w:rsidRPr="00477AA4">
              <w:rPr>
                <w:rFonts w:ascii="Verdana" w:hAnsi="Verdana" w:cs="Arial"/>
                <w:sz w:val="16"/>
              </w:rPr>
              <w:t xml:space="preserve"> ____________</w:t>
            </w:r>
          </w:p>
          <w:p w14:paraId="1CC6784B" w14:textId="77777777" w:rsidR="00642940" w:rsidRPr="00477AA4" w:rsidRDefault="00642940" w:rsidP="00642940">
            <w:pPr>
              <w:rPr>
                <w:rFonts w:ascii="Verdana" w:hAnsi="Verdana" w:cs="Arial"/>
                <w:sz w:val="16"/>
              </w:rPr>
            </w:pPr>
          </w:p>
          <w:p w14:paraId="0501A114" w14:textId="77777777" w:rsidR="00642940" w:rsidRPr="00477AA4" w:rsidRDefault="00642940" w:rsidP="00A94658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</w:rPr>
              <w:t>Per le società, in caso di cancellazione dalla sezione artigiana; modifica delle attività artigiane; modifica dei dati previ</w:t>
            </w:r>
            <w:r w:rsidR="00A94658" w:rsidRPr="00477AA4">
              <w:rPr>
                <w:rFonts w:ascii="Verdana" w:hAnsi="Verdana" w:cs="Arial"/>
                <w:sz w:val="16"/>
              </w:rPr>
              <w:t>denziali, il termine è di 30 gg</w:t>
            </w:r>
            <w:r w:rsidR="00E0599F" w:rsidRPr="00477AA4">
              <w:rPr>
                <w:rFonts w:ascii="Verdana" w:hAnsi="Verdana" w:cs="Arial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2A8D28D9" w14:textId="02D72360" w:rsidR="00642940" w:rsidRPr="00477AA4" w:rsidRDefault="001201D5" w:rsidP="001F480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3,4</w:t>
            </w:r>
            <w:r w:rsidR="009D4FF0" w:rsidRPr="00671E3C">
              <w:rPr>
                <w:rFonts w:ascii="Verdana" w:hAnsi="Verdana" w:cs="Arial"/>
                <w:sz w:val="16"/>
                <w:szCs w:val="16"/>
              </w:rPr>
              <w:t>gg</w:t>
            </w:r>
          </w:p>
          <w:p w14:paraId="0464E999" w14:textId="77777777" w:rsidR="008D6F13" w:rsidRPr="00477AA4" w:rsidRDefault="008D6F13" w:rsidP="001F480F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E62411D" w14:textId="77777777" w:rsidR="008D6F13" w:rsidRPr="00477AA4" w:rsidRDefault="008D6F13" w:rsidP="001F480F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A68C7A9" w14:textId="77777777" w:rsidR="00642940" w:rsidRPr="00477AA4" w:rsidRDefault="00A94658" w:rsidP="00642940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____________</w:t>
            </w:r>
          </w:p>
          <w:p w14:paraId="1D84A483" w14:textId="50C4CE94" w:rsidR="00642940" w:rsidRPr="00477AA4" w:rsidRDefault="001201D5" w:rsidP="0064294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4,2</w:t>
            </w:r>
            <w:r w:rsidR="00642940" w:rsidRPr="00671E3C">
              <w:rPr>
                <w:rFonts w:ascii="Verdana" w:hAnsi="Verdana" w:cs="Arial"/>
                <w:sz w:val="16"/>
                <w:szCs w:val="16"/>
              </w:rPr>
              <w:t>gg</w:t>
            </w:r>
          </w:p>
        </w:tc>
      </w:tr>
      <w:tr w:rsidR="00642940" w:rsidRPr="00477AA4" w14:paraId="2FF4C32B" w14:textId="77777777" w:rsidTr="00851682">
        <w:trPr>
          <w:trHeight w:val="866"/>
        </w:trPr>
        <w:tc>
          <w:tcPr>
            <w:tcW w:w="2190" w:type="dxa"/>
          </w:tcPr>
          <w:p w14:paraId="3CA454CF" w14:textId="77777777" w:rsidR="00642940" w:rsidRPr="00477AA4" w:rsidRDefault="00642940" w:rsidP="0017540D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Iscrizione, modifica, cancellazione Albo Regionale Cooperative Sociali</w:t>
            </w:r>
          </w:p>
        </w:tc>
        <w:tc>
          <w:tcPr>
            <w:tcW w:w="1630" w:type="dxa"/>
          </w:tcPr>
          <w:p w14:paraId="0756594D" w14:textId="77777777" w:rsidR="00642940" w:rsidRPr="00477AA4" w:rsidRDefault="00642940" w:rsidP="007B2685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Legge Regione Lombardia n. 1/2008; Regolamento regionale 17 marzo 2015 n. 1</w:t>
            </w:r>
          </w:p>
        </w:tc>
        <w:tc>
          <w:tcPr>
            <w:tcW w:w="2476" w:type="dxa"/>
          </w:tcPr>
          <w:p w14:paraId="16AC991F" w14:textId="47FC332E" w:rsidR="00642940" w:rsidRPr="00477AA4" w:rsidRDefault="00642940" w:rsidP="00642940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 cooperative sociali e imprese individuali artigiane; Front end e back end Monza e Brianza; Front end e back end Lodi</w:t>
            </w:r>
          </w:p>
        </w:tc>
        <w:tc>
          <w:tcPr>
            <w:tcW w:w="1632" w:type="dxa"/>
          </w:tcPr>
          <w:p w14:paraId="767AEBF0" w14:textId="314458A8" w:rsidR="00642940" w:rsidRPr="00477AA4" w:rsidRDefault="00642940" w:rsidP="009E38D8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Iscrizione, Rifiuto di iscrizione, Cancellazioni d’ufficio</w:t>
            </w:r>
          </w:p>
        </w:tc>
        <w:tc>
          <w:tcPr>
            <w:tcW w:w="1418" w:type="dxa"/>
          </w:tcPr>
          <w:p w14:paraId="64BA406F" w14:textId="77777777" w:rsidR="00642940" w:rsidRPr="00477AA4" w:rsidRDefault="00642940" w:rsidP="0017540D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30 gg – 60 gg</w:t>
            </w:r>
            <w:r w:rsidR="0017540D" w:rsidRPr="00477AA4">
              <w:rPr>
                <w:rStyle w:val="Rimandonotaapidipagina"/>
                <w:rFonts w:ascii="Verdana" w:hAnsi="Verdana" w:cs="Arial"/>
                <w:sz w:val="16"/>
                <w:szCs w:val="16"/>
              </w:rPr>
              <w:footnoteReference w:id="8"/>
            </w:r>
          </w:p>
        </w:tc>
        <w:tc>
          <w:tcPr>
            <w:tcW w:w="1418" w:type="dxa"/>
            <w:shd w:val="clear" w:color="auto" w:fill="auto"/>
          </w:tcPr>
          <w:p w14:paraId="5846D20B" w14:textId="004A34A5" w:rsidR="00642940" w:rsidRPr="00477AA4" w:rsidRDefault="001201D5" w:rsidP="009D4FF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1,7</w:t>
            </w:r>
            <w:r w:rsidR="00642940" w:rsidRPr="00671E3C">
              <w:rPr>
                <w:rFonts w:ascii="Verdana" w:hAnsi="Verdana" w:cs="Arial"/>
                <w:sz w:val="16"/>
                <w:szCs w:val="16"/>
              </w:rPr>
              <w:t>gg</w:t>
            </w:r>
          </w:p>
        </w:tc>
      </w:tr>
      <w:tr w:rsidR="006B0C81" w:rsidRPr="00477AA4" w14:paraId="62EBABCD" w14:textId="77777777" w:rsidTr="00851682">
        <w:trPr>
          <w:trHeight w:val="866"/>
        </w:trPr>
        <w:tc>
          <w:tcPr>
            <w:tcW w:w="2190" w:type="dxa"/>
          </w:tcPr>
          <w:p w14:paraId="22454186" w14:textId="06C02D53" w:rsidR="006B0C81" w:rsidRPr="00477AA4" w:rsidRDefault="006B0C81" w:rsidP="0017540D">
            <w:pPr>
              <w:rPr>
                <w:rFonts w:ascii="Verdana" w:hAnsi="Verdana" w:cs="Arial"/>
                <w:sz w:val="16"/>
                <w:szCs w:val="16"/>
              </w:rPr>
            </w:pPr>
            <w:r w:rsidRPr="007567C7">
              <w:rPr>
                <w:rFonts w:ascii="Verdana" w:hAnsi="Verdana" w:cs="Arial"/>
                <w:sz w:val="15"/>
                <w:szCs w:val="15"/>
              </w:rPr>
              <w:t>Assegnazione d’ufficio massiva dei domicili digitali</w:t>
            </w:r>
          </w:p>
        </w:tc>
        <w:tc>
          <w:tcPr>
            <w:tcW w:w="1630" w:type="dxa"/>
          </w:tcPr>
          <w:p w14:paraId="02C06F4C" w14:textId="77777777" w:rsidR="006B0C81" w:rsidRPr="00DB76FD" w:rsidRDefault="006B0C81" w:rsidP="006B0C81">
            <w:pPr>
              <w:rPr>
                <w:rFonts w:ascii="Verdana" w:hAnsi="Verdana" w:cs="Arial"/>
                <w:sz w:val="15"/>
                <w:szCs w:val="15"/>
              </w:rPr>
            </w:pPr>
            <w:r w:rsidRPr="00DB76FD">
              <w:rPr>
                <w:rFonts w:ascii="Verdana" w:hAnsi="Verdana" w:cs="Arial"/>
                <w:sz w:val="15"/>
                <w:szCs w:val="15"/>
              </w:rPr>
              <w:t>Art. 37 D.L. 76/2020 convertito con L. 120/2020; art. 2190 c.c.; Regolamento camerale D.G. n.83/2022</w:t>
            </w:r>
          </w:p>
          <w:p w14:paraId="55EF7890" w14:textId="77777777" w:rsidR="006B0C81" w:rsidRPr="00477AA4" w:rsidRDefault="006B0C81" w:rsidP="007B2685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76" w:type="dxa"/>
          </w:tcPr>
          <w:p w14:paraId="5EF0FFB5" w14:textId="37BC77A7" w:rsidR="006B0C81" w:rsidRPr="007567C7" w:rsidRDefault="006B0C81" w:rsidP="00642940">
            <w:pPr>
              <w:rPr>
                <w:rFonts w:ascii="Verdana" w:hAnsi="Verdana" w:cs="Arial"/>
                <w:sz w:val="16"/>
                <w:szCs w:val="16"/>
              </w:rPr>
            </w:pPr>
            <w:r w:rsidRPr="007567C7">
              <w:rPr>
                <w:rFonts w:ascii="Verdana" w:hAnsi="Verdana" w:cs="Arial"/>
                <w:sz w:val="15"/>
                <w:szCs w:val="15"/>
              </w:rPr>
              <w:t>Conservatoria e aggiornamento dati RI; Procedure concorsuali e accertamenti sanzionatori</w:t>
            </w:r>
          </w:p>
        </w:tc>
        <w:tc>
          <w:tcPr>
            <w:tcW w:w="1632" w:type="dxa"/>
          </w:tcPr>
          <w:p w14:paraId="5E8EA2F6" w14:textId="6897DA32" w:rsidR="006B0C81" w:rsidRPr="00477AA4" w:rsidRDefault="006B0C81" w:rsidP="009E38D8">
            <w:pPr>
              <w:rPr>
                <w:rFonts w:ascii="Verdana" w:hAnsi="Verdana" w:cs="Arial"/>
                <w:sz w:val="16"/>
                <w:szCs w:val="16"/>
              </w:rPr>
            </w:pPr>
            <w:r w:rsidRPr="007567C7">
              <w:rPr>
                <w:rFonts w:ascii="Verdana" w:hAnsi="Verdana" w:cs="Arial"/>
                <w:sz w:val="15"/>
                <w:szCs w:val="15"/>
              </w:rPr>
              <w:t>Iscrizione del domicilio digitale con contestuale emissione del verbale sanzionatorio</w:t>
            </w:r>
          </w:p>
        </w:tc>
        <w:tc>
          <w:tcPr>
            <w:tcW w:w="1418" w:type="dxa"/>
          </w:tcPr>
          <w:p w14:paraId="7E40C78A" w14:textId="77777777" w:rsidR="006B0C81" w:rsidRPr="007567C7" w:rsidRDefault="006B0C81" w:rsidP="006B0C81">
            <w:pPr>
              <w:rPr>
                <w:rFonts w:ascii="Verdana" w:hAnsi="Verdana" w:cs="Arial"/>
                <w:strike/>
                <w:sz w:val="15"/>
                <w:szCs w:val="15"/>
              </w:rPr>
            </w:pPr>
            <w:proofErr w:type="gramStart"/>
            <w:r w:rsidRPr="007567C7">
              <w:rPr>
                <w:rFonts w:ascii="Verdana" w:hAnsi="Verdana" w:cs="Arial"/>
                <w:sz w:val="15"/>
                <w:szCs w:val="15"/>
              </w:rPr>
              <w:t>4</w:t>
            </w:r>
            <w:proofErr w:type="gramEnd"/>
            <w:r w:rsidRPr="007567C7">
              <w:rPr>
                <w:rFonts w:ascii="Verdana" w:hAnsi="Verdana" w:cs="Arial"/>
                <w:sz w:val="15"/>
                <w:szCs w:val="15"/>
              </w:rPr>
              <w:t xml:space="preserve"> mesi</w:t>
            </w:r>
            <w:r w:rsidRPr="007567C7">
              <w:rPr>
                <w:rStyle w:val="Rimandonotadichiusura"/>
              </w:rPr>
              <w:t>10</w:t>
            </w:r>
          </w:p>
          <w:p w14:paraId="210E99E6" w14:textId="77777777" w:rsidR="006B0C81" w:rsidRPr="00477AA4" w:rsidRDefault="006B0C81" w:rsidP="0017540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9C8240E" w14:textId="653E357C" w:rsidR="006B0C81" w:rsidRDefault="006B0C81" w:rsidP="006B0C81">
            <w:pPr>
              <w:jc w:val="center"/>
              <w:rPr>
                <w:rFonts w:ascii="Verdana" w:hAnsi="Verdana" w:cs="Verdana"/>
                <w:color w:val="000000"/>
                <w:sz w:val="15"/>
                <w:szCs w:val="15"/>
              </w:rPr>
            </w:pPr>
          </w:p>
          <w:p w14:paraId="734809C8" w14:textId="77777777" w:rsidR="006B0C81" w:rsidRPr="00213D7F" w:rsidRDefault="006B0C81" w:rsidP="006B0C81">
            <w:pPr>
              <w:jc w:val="center"/>
              <w:rPr>
                <w:rFonts w:ascii="Verdana" w:hAnsi="Verdana" w:cs="Verdana"/>
                <w:color w:val="000000"/>
                <w:sz w:val="15"/>
                <w:szCs w:val="15"/>
              </w:rPr>
            </w:pPr>
          </w:p>
          <w:p w14:paraId="4832E0EC" w14:textId="1E1C1B4F" w:rsidR="006B0C81" w:rsidRDefault="006B0C81" w:rsidP="006B0C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5"/>
                <w:szCs w:val="15"/>
              </w:rPr>
              <w:t>2,5 mesi</w:t>
            </w:r>
          </w:p>
        </w:tc>
      </w:tr>
      <w:tr w:rsidR="00C6638F" w:rsidRPr="00477AA4" w14:paraId="6175E344" w14:textId="77777777" w:rsidTr="00851682">
        <w:trPr>
          <w:trHeight w:val="866"/>
        </w:trPr>
        <w:tc>
          <w:tcPr>
            <w:tcW w:w="2190" w:type="dxa"/>
          </w:tcPr>
          <w:p w14:paraId="3AAACCFA" w14:textId="63CAEC09" w:rsidR="006B0C81" w:rsidRPr="007567C7" w:rsidRDefault="00C6638F" w:rsidP="007567C7">
            <w:pPr>
              <w:shd w:val="clear" w:color="auto" w:fill="FFFFFF" w:themeFill="background1"/>
              <w:rPr>
                <w:rFonts w:ascii="Verdana" w:hAnsi="Verdana" w:cs="Arial"/>
                <w:sz w:val="15"/>
                <w:szCs w:val="15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 xml:space="preserve">Cancellazione d’ufficio </w:t>
            </w:r>
            <w:r w:rsidR="006B0C81">
              <w:rPr>
                <w:rFonts w:ascii="Verdana" w:hAnsi="Verdana" w:cs="Arial"/>
                <w:sz w:val="16"/>
                <w:szCs w:val="16"/>
              </w:rPr>
              <w:t xml:space="preserve">massiva </w:t>
            </w:r>
            <w:r w:rsidRPr="00477AA4">
              <w:rPr>
                <w:rFonts w:ascii="Verdana" w:hAnsi="Verdana" w:cs="Arial"/>
                <w:sz w:val="16"/>
                <w:szCs w:val="16"/>
              </w:rPr>
              <w:t>dal Registro delle imprese di imprese e società non più operative</w:t>
            </w:r>
            <w:r w:rsidR="006B0C81" w:rsidRPr="007567C7">
              <w:rPr>
                <w:rFonts w:ascii="Verdana" w:hAnsi="Verdana" w:cs="Arial"/>
                <w:sz w:val="15"/>
                <w:szCs w:val="15"/>
              </w:rPr>
              <w:t xml:space="preserve">, delle start-up innovative dalla sezione speciale, delle </w:t>
            </w:r>
            <w:proofErr w:type="spellStart"/>
            <w:r w:rsidR="006B0C81" w:rsidRPr="007567C7">
              <w:rPr>
                <w:rFonts w:ascii="Verdana" w:hAnsi="Verdana" w:cs="Arial"/>
                <w:sz w:val="15"/>
                <w:szCs w:val="15"/>
              </w:rPr>
              <w:t>pec</w:t>
            </w:r>
            <w:proofErr w:type="spellEnd"/>
            <w:r w:rsidR="006B0C81" w:rsidRPr="007567C7">
              <w:rPr>
                <w:rFonts w:ascii="Verdana" w:hAnsi="Verdana" w:cs="Arial"/>
                <w:sz w:val="15"/>
                <w:szCs w:val="15"/>
              </w:rPr>
              <w:t xml:space="preserve"> non attive e irregolari </w:t>
            </w:r>
          </w:p>
          <w:p w14:paraId="099DBBDD" w14:textId="458654C2" w:rsidR="00C6638F" w:rsidRPr="00477AA4" w:rsidRDefault="00C6638F" w:rsidP="00C663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0" w:type="dxa"/>
          </w:tcPr>
          <w:p w14:paraId="61E39098" w14:textId="77777777" w:rsidR="00C6638F" w:rsidRPr="00477AA4" w:rsidRDefault="00C6638F" w:rsidP="00C6638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Art. 2490 c.c.; </w:t>
            </w:r>
          </w:p>
          <w:p w14:paraId="722F03DD" w14:textId="77777777" w:rsidR="00C6638F" w:rsidRPr="00477AA4" w:rsidRDefault="00C6638F" w:rsidP="00C6638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D.P.R. 247/2004; </w:t>
            </w:r>
          </w:p>
          <w:p w14:paraId="033CB081" w14:textId="10B41DAA" w:rsidR="00C6638F" w:rsidRPr="00477AA4" w:rsidRDefault="00C6638F" w:rsidP="00C6638F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>L. 120/2020</w:t>
            </w:r>
          </w:p>
        </w:tc>
        <w:tc>
          <w:tcPr>
            <w:tcW w:w="2476" w:type="dxa"/>
          </w:tcPr>
          <w:p w14:paraId="4A4C0693" w14:textId="4128A5B7" w:rsidR="00C6638F" w:rsidRPr="00477AA4" w:rsidRDefault="00C6638F" w:rsidP="00C6638F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>Conservatoria e aggiornamento</w:t>
            </w:r>
            <w:r w:rsidR="006B0C81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massivo</w:t>
            </w: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dati RI e REA; Back end e aggiornamento dati</w:t>
            </w:r>
          </w:p>
        </w:tc>
        <w:tc>
          <w:tcPr>
            <w:tcW w:w="1632" w:type="dxa"/>
          </w:tcPr>
          <w:p w14:paraId="61A51AB5" w14:textId="5C9E2BA8" w:rsidR="00C6638F" w:rsidRPr="00477AA4" w:rsidRDefault="00C6638F" w:rsidP="00C6638F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>Determinazione del Conservatore</w:t>
            </w:r>
          </w:p>
        </w:tc>
        <w:tc>
          <w:tcPr>
            <w:tcW w:w="1418" w:type="dxa"/>
          </w:tcPr>
          <w:p w14:paraId="15FE726A" w14:textId="1E0AD479" w:rsidR="00C6638F" w:rsidRPr="00477AA4" w:rsidRDefault="00C6638F" w:rsidP="00C6638F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>entro</w:t>
            </w:r>
            <w:r w:rsidR="00ED0A32" w:rsidRPr="00477AA4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6B0C81">
              <w:rPr>
                <w:rFonts w:ascii="Verdana" w:hAnsi="Verdana" w:cs="Verdana"/>
                <w:color w:val="000000"/>
                <w:sz w:val="16"/>
                <w:szCs w:val="16"/>
              </w:rPr>
              <w:t>180 gg</w:t>
            </w: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FA38293" w14:textId="1E96B343" w:rsidR="006B0C81" w:rsidRDefault="006B0C81" w:rsidP="006B0C81">
            <w:pPr>
              <w:jc w:val="center"/>
              <w:rPr>
                <w:rFonts w:ascii="Verdana" w:hAnsi="Verdana" w:cs="Verdana"/>
                <w:color w:val="000000"/>
                <w:sz w:val="15"/>
                <w:szCs w:val="15"/>
              </w:rPr>
            </w:pPr>
          </w:p>
          <w:p w14:paraId="1667C352" w14:textId="77777777" w:rsidR="006B0C81" w:rsidRDefault="006B0C81" w:rsidP="006B0C81">
            <w:pPr>
              <w:jc w:val="center"/>
              <w:rPr>
                <w:rFonts w:ascii="Verdana" w:hAnsi="Verdana" w:cs="Verdana"/>
                <w:color w:val="000000"/>
                <w:sz w:val="15"/>
                <w:szCs w:val="15"/>
              </w:rPr>
            </w:pPr>
          </w:p>
          <w:p w14:paraId="4DF5D290" w14:textId="77777777" w:rsidR="006B0C81" w:rsidRPr="00213D7F" w:rsidRDefault="006B0C81" w:rsidP="006B0C81">
            <w:pPr>
              <w:jc w:val="center"/>
              <w:rPr>
                <w:rFonts w:ascii="Verdana" w:hAnsi="Verdana" w:cs="Verdana"/>
                <w:color w:val="000000"/>
                <w:sz w:val="15"/>
                <w:szCs w:val="15"/>
              </w:rPr>
            </w:pPr>
            <w:r>
              <w:rPr>
                <w:rFonts w:ascii="Verdana" w:hAnsi="Verdana" w:cs="Verdana"/>
                <w:color w:val="000000"/>
                <w:sz w:val="15"/>
                <w:szCs w:val="15"/>
              </w:rPr>
              <w:t>119 gg</w:t>
            </w:r>
          </w:p>
          <w:p w14:paraId="5D780C1F" w14:textId="1BC9A161" w:rsidR="00C6638F" w:rsidRPr="0089067F" w:rsidRDefault="00C6638F" w:rsidP="00C6638F">
            <w:pPr>
              <w:rPr>
                <w:rFonts w:ascii="Verdana" w:hAnsi="Verdana" w:cs="Arial"/>
                <w:sz w:val="16"/>
                <w:szCs w:val="16"/>
                <w:highlight w:val="yellow"/>
              </w:rPr>
            </w:pPr>
          </w:p>
        </w:tc>
      </w:tr>
      <w:tr w:rsidR="00C6638F" w:rsidRPr="00477AA4" w14:paraId="44575574" w14:textId="77777777" w:rsidTr="00851682">
        <w:trPr>
          <w:trHeight w:val="866"/>
        </w:trPr>
        <w:tc>
          <w:tcPr>
            <w:tcW w:w="2190" w:type="dxa"/>
          </w:tcPr>
          <w:p w14:paraId="4818D25F" w14:textId="257B8598" w:rsidR="00C6638F" w:rsidRPr="00477AA4" w:rsidRDefault="00C6638F" w:rsidP="00C6638F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 xml:space="preserve">Istanza iscrizione d’ufficio presentata dal soggetto interessato alla Camera </w:t>
            </w:r>
          </w:p>
        </w:tc>
        <w:tc>
          <w:tcPr>
            <w:tcW w:w="1630" w:type="dxa"/>
          </w:tcPr>
          <w:p w14:paraId="7B4B5628" w14:textId="31F26DBE" w:rsidR="00C6638F" w:rsidRPr="00477AA4" w:rsidRDefault="00C6638F" w:rsidP="00C6638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>Art. 2191 c.c.; D.P.R. 581/1995; L.120/2020</w:t>
            </w:r>
          </w:p>
        </w:tc>
        <w:tc>
          <w:tcPr>
            <w:tcW w:w="2476" w:type="dxa"/>
          </w:tcPr>
          <w:p w14:paraId="14353FF5" w14:textId="320095E2" w:rsidR="00C6638F" w:rsidRPr="00477AA4" w:rsidRDefault="00C6638F" w:rsidP="00C6638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>Conservatoria e aggiornamento dati RI e REA</w:t>
            </w:r>
          </w:p>
        </w:tc>
        <w:tc>
          <w:tcPr>
            <w:tcW w:w="1632" w:type="dxa"/>
          </w:tcPr>
          <w:p w14:paraId="59E3648E" w14:textId="5ED27293" w:rsidR="00C6638F" w:rsidRPr="00477AA4" w:rsidRDefault="00C6638F" w:rsidP="00C6638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>Determinazione del Conservatore</w:t>
            </w:r>
          </w:p>
        </w:tc>
        <w:tc>
          <w:tcPr>
            <w:tcW w:w="1418" w:type="dxa"/>
          </w:tcPr>
          <w:p w14:paraId="03959187" w14:textId="3E6459B9" w:rsidR="00C6638F" w:rsidRPr="00477AA4" w:rsidRDefault="00C6638F" w:rsidP="00C6638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77AA4">
              <w:rPr>
                <w:rFonts w:ascii="Verdana" w:hAnsi="Verdana" w:cs="Verdana"/>
                <w:color w:val="000000"/>
                <w:sz w:val="16"/>
                <w:szCs w:val="16"/>
              </w:rPr>
              <w:t>60 gg. dall’avvio del procedimento</w:t>
            </w:r>
            <w:r w:rsidRPr="00477AA4">
              <w:rPr>
                <w:rStyle w:val="Rimandonotaapidipagina"/>
                <w:rFonts w:ascii="Verdana" w:hAnsi="Verdana" w:cs="Verdana"/>
                <w:color w:val="000000"/>
                <w:sz w:val="16"/>
                <w:szCs w:val="16"/>
              </w:rPr>
              <w:footnoteReference w:id="9"/>
            </w:r>
          </w:p>
        </w:tc>
        <w:tc>
          <w:tcPr>
            <w:tcW w:w="1418" w:type="dxa"/>
            <w:shd w:val="clear" w:color="auto" w:fill="auto"/>
          </w:tcPr>
          <w:p w14:paraId="590B1C28" w14:textId="77777777" w:rsidR="006B0C81" w:rsidRDefault="006B0C81" w:rsidP="006B0C81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  <w:p w14:paraId="414B40F2" w14:textId="77777777" w:rsidR="006B0C81" w:rsidRDefault="006B0C81" w:rsidP="006B0C81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  <w:p w14:paraId="1BFC97C6" w14:textId="1A4417A1" w:rsidR="00C6638F" w:rsidRPr="00477AA4" w:rsidRDefault="006B0C81" w:rsidP="006B0C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4824">
              <w:rPr>
                <w:rFonts w:ascii="Verdana" w:hAnsi="Verdana" w:cs="Arial"/>
                <w:sz w:val="15"/>
                <w:szCs w:val="15"/>
              </w:rPr>
              <w:t>24,8 gg</w:t>
            </w:r>
          </w:p>
        </w:tc>
      </w:tr>
    </w:tbl>
    <w:p w14:paraId="5BF013EC" w14:textId="77777777" w:rsidR="00EE7D95" w:rsidRPr="00477AA4" w:rsidRDefault="00EE7D9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43933A1" w14:textId="77777777" w:rsidR="004A6CD0" w:rsidRPr="00477AA4" w:rsidRDefault="004A6CD0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1842"/>
        <w:gridCol w:w="2195"/>
        <w:gridCol w:w="1559"/>
        <w:gridCol w:w="1560"/>
        <w:gridCol w:w="10"/>
        <w:gridCol w:w="1408"/>
        <w:gridCol w:w="9"/>
      </w:tblGrid>
      <w:tr w:rsidR="00EE7D95" w:rsidRPr="00477AA4" w14:paraId="611AB572" w14:textId="77777777" w:rsidTr="005E28F6">
        <w:trPr>
          <w:gridAfter w:val="1"/>
          <w:wAfter w:w="9" w:type="dxa"/>
          <w:trHeight w:val="348"/>
        </w:trPr>
        <w:tc>
          <w:tcPr>
            <w:tcW w:w="10764" w:type="dxa"/>
            <w:gridSpan w:val="7"/>
            <w:shd w:val="clear" w:color="auto" w:fill="D9D9D9" w:themeFill="background1" w:themeFillShade="D9"/>
            <w:vAlign w:val="center"/>
          </w:tcPr>
          <w:p w14:paraId="2C375092" w14:textId="70916F14" w:rsidR="00EE7D95" w:rsidRPr="00477AA4" w:rsidRDefault="00642940" w:rsidP="00E422D8">
            <w:pPr>
              <w:spacing w:before="240" w:after="240"/>
              <w:jc w:val="center"/>
              <w:rPr>
                <w:rFonts w:ascii="Verdana" w:hAnsi="Verdana"/>
                <w:b/>
                <w:bCs/>
                <w:color w:val="A50021"/>
                <w:sz w:val="20"/>
              </w:rPr>
            </w:pPr>
            <w:r w:rsidRPr="00477AA4">
              <w:rPr>
                <w:rFonts w:ascii="Verdana" w:hAnsi="Verdana"/>
                <w:b/>
                <w:bCs/>
                <w:sz w:val="20"/>
                <w:szCs w:val="20"/>
              </w:rPr>
              <w:br w:type="page"/>
            </w:r>
            <w:r w:rsidR="00C6638F" w:rsidRPr="00477AA4">
              <w:rPr>
                <w:rFonts w:ascii="Verdana" w:hAnsi="Verdana"/>
                <w:b/>
                <w:bCs/>
                <w:color w:val="A50021"/>
                <w:sz w:val="20"/>
              </w:rPr>
              <w:t>Area Personale Organizzazione e Sportelli</w:t>
            </w:r>
          </w:p>
        </w:tc>
      </w:tr>
      <w:tr w:rsidR="00EE7D95" w:rsidRPr="00477AA4" w14:paraId="169824AD" w14:textId="77777777" w:rsidTr="005E28F6">
        <w:trPr>
          <w:gridAfter w:val="1"/>
          <w:wAfter w:w="9" w:type="dxa"/>
          <w:trHeight w:val="593"/>
        </w:trPr>
        <w:tc>
          <w:tcPr>
            <w:tcW w:w="2190" w:type="dxa"/>
            <w:shd w:val="clear" w:color="auto" w:fill="D9D9D9" w:themeFill="background1" w:themeFillShade="D9"/>
          </w:tcPr>
          <w:p w14:paraId="58AFD065" w14:textId="77777777" w:rsidR="00EE7D95" w:rsidRPr="00477AA4" w:rsidRDefault="00EE7D95" w:rsidP="005E28F6">
            <w:pPr>
              <w:ind w:left="290" w:hanging="29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  <w:szCs w:val="16"/>
              </w:rPr>
              <w:t>Procedimenti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BDAA7CD" w14:textId="77777777" w:rsidR="00EE7D95" w:rsidRPr="00477AA4" w:rsidRDefault="00EE7D95" w:rsidP="005E28F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  <w:szCs w:val="16"/>
              </w:rPr>
              <w:t>Principali riferimenti normativi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3E646001" w14:textId="77777777" w:rsidR="00EE7D95" w:rsidRPr="00477AA4" w:rsidRDefault="00EE7D95" w:rsidP="005E28F6">
            <w:pPr>
              <w:keepNext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77AA4">
              <w:rPr>
                <w:rFonts w:ascii="Verdana" w:hAnsi="Verdana"/>
                <w:b/>
                <w:bCs/>
                <w:sz w:val="16"/>
                <w:szCs w:val="16"/>
              </w:rPr>
              <w:t>Unità</w:t>
            </w:r>
          </w:p>
          <w:p w14:paraId="2BC3DC02" w14:textId="77777777" w:rsidR="00EE7D95" w:rsidRPr="00477AA4" w:rsidRDefault="00EE7D95" w:rsidP="005E28F6">
            <w:pPr>
              <w:ind w:left="-7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  <w:szCs w:val="16"/>
              </w:rPr>
              <w:t>organizzativa</w:t>
            </w:r>
          </w:p>
          <w:p w14:paraId="13DC03CF" w14:textId="77777777" w:rsidR="00EE7D95" w:rsidRPr="00477AA4" w:rsidRDefault="00EE7D95" w:rsidP="005E28F6">
            <w:pPr>
              <w:ind w:left="-7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  <w:szCs w:val="16"/>
              </w:rPr>
              <w:t>responsabile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8ACFD2" w14:textId="77777777" w:rsidR="00EE7D95" w:rsidRPr="00477AA4" w:rsidRDefault="00EE7D95" w:rsidP="005E28F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  <w:szCs w:val="16"/>
              </w:rPr>
              <w:t>Provvedimento</w:t>
            </w:r>
          </w:p>
          <w:p w14:paraId="3A53B143" w14:textId="77777777" w:rsidR="00EE7D95" w:rsidRPr="00477AA4" w:rsidRDefault="00EE7D95" w:rsidP="005E28F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  <w:szCs w:val="16"/>
              </w:rPr>
              <w:t>finale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7C4287D" w14:textId="77777777" w:rsidR="00EE7D95" w:rsidRPr="00477AA4" w:rsidRDefault="00DB7009" w:rsidP="005E28F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Termine </w:t>
            </w:r>
            <w:r w:rsidR="00EE7D95" w:rsidRPr="00477AA4">
              <w:rPr>
                <w:rFonts w:ascii="Verdana" w:hAnsi="Verdana" w:cs="Arial"/>
                <w:b/>
                <w:bCs/>
                <w:sz w:val="16"/>
                <w:szCs w:val="16"/>
              </w:rPr>
              <w:t>per la conclusione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7B521262" w14:textId="77777777" w:rsidR="00EE7D95" w:rsidRPr="00477AA4" w:rsidRDefault="00EE7D95" w:rsidP="005E28F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  <w:szCs w:val="16"/>
              </w:rPr>
              <w:t>Tempo medio</w:t>
            </w:r>
          </w:p>
        </w:tc>
      </w:tr>
      <w:tr w:rsidR="00E266F5" w:rsidRPr="00477AA4" w14:paraId="21C0DC8A" w14:textId="77777777" w:rsidTr="005E28F6">
        <w:trPr>
          <w:gridAfter w:val="1"/>
          <w:wAfter w:w="9" w:type="dxa"/>
          <w:cantSplit/>
          <w:trHeight w:val="913"/>
        </w:trPr>
        <w:tc>
          <w:tcPr>
            <w:tcW w:w="2190" w:type="dxa"/>
          </w:tcPr>
          <w:p w14:paraId="65C3CA0D" w14:textId="77777777" w:rsidR="00E266F5" w:rsidRPr="00477AA4" w:rsidRDefault="00E266F5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Rilascio nulla osta/attestazione parametri economici ai cittadini extra comunitari</w:t>
            </w:r>
          </w:p>
        </w:tc>
        <w:tc>
          <w:tcPr>
            <w:tcW w:w="1842" w:type="dxa"/>
          </w:tcPr>
          <w:p w14:paraId="232B4052" w14:textId="77777777" w:rsidR="00E266F5" w:rsidRPr="00477AA4" w:rsidRDefault="00E266F5" w:rsidP="00721149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477AA4">
              <w:rPr>
                <w:rFonts w:ascii="Verdana" w:hAnsi="Verdana" w:cs="Arial"/>
                <w:sz w:val="16"/>
                <w:szCs w:val="16"/>
                <w:lang w:val="en-GB"/>
              </w:rPr>
              <w:t>D.P.R. 349/1999</w:t>
            </w:r>
          </w:p>
        </w:tc>
        <w:tc>
          <w:tcPr>
            <w:tcW w:w="2195" w:type="dxa"/>
          </w:tcPr>
          <w:p w14:paraId="4D4F5D55" w14:textId="77777777" w:rsidR="00E266F5" w:rsidRPr="00477AA4" w:rsidRDefault="00E266F5" w:rsidP="00987C63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Certificazioni; Sportelli polifunzionali Monza; Sportelli polifunzionali Lodi</w:t>
            </w:r>
          </w:p>
        </w:tc>
        <w:tc>
          <w:tcPr>
            <w:tcW w:w="1559" w:type="dxa"/>
          </w:tcPr>
          <w:p w14:paraId="78BC7405" w14:textId="77777777" w:rsidR="00E266F5" w:rsidRPr="00477AA4" w:rsidRDefault="00E266F5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Rilascio nulla osta/attestazione parametri economici</w:t>
            </w:r>
          </w:p>
        </w:tc>
        <w:tc>
          <w:tcPr>
            <w:tcW w:w="1560" w:type="dxa"/>
          </w:tcPr>
          <w:p w14:paraId="70BBE477" w14:textId="77777777" w:rsidR="00E266F5" w:rsidRPr="00477AA4" w:rsidRDefault="00E266F5" w:rsidP="00CD512E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10 gg - 20 gg</w:t>
            </w:r>
            <w:r w:rsidRPr="00477AA4">
              <w:rPr>
                <w:rStyle w:val="Rimandonotaapidipagina"/>
                <w:rFonts w:ascii="Verdana" w:hAnsi="Verdana" w:cs="Arial"/>
                <w:sz w:val="16"/>
                <w:szCs w:val="16"/>
              </w:rPr>
              <w:footnoteReference w:id="10"/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338A4C9" w14:textId="5C4FE59A" w:rsidR="00E266F5" w:rsidRPr="002C146A" w:rsidRDefault="002C146A" w:rsidP="00A26593">
            <w:pPr>
              <w:rPr>
                <w:rFonts w:ascii="Verdana" w:hAnsi="Verdana" w:cs="Arial"/>
                <w:sz w:val="16"/>
                <w:szCs w:val="16"/>
              </w:rPr>
            </w:pPr>
            <w:r w:rsidRPr="002C146A">
              <w:rPr>
                <w:rFonts w:ascii="Verdana" w:hAnsi="Verdana" w:cs="Arial"/>
                <w:sz w:val="16"/>
                <w:szCs w:val="16"/>
              </w:rPr>
              <w:t>5</w:t>
            </w:r>
            <w:r w:rsidR="00E25DDC" w:rsidRPr="002C146A">
              <w:rPr>
                <w:rFonts w:ascii="Verdana" w:hAnsi="Verdana" w:cs="Arial"/>
                <w:sz w:val="16"/>
                <w:szCs w:val="16"/>
              </w:rPr>
              <w:t xml:space="preserve">gg </w:t>
            </w:r>
            <w:r w:rsidR="00401D69" w:rsidRPr="002C146A">
              <w:rPr>
                <w:rFonts w:ascii="Verdana" w:hAnsi="Verdana" w:cs="Arial"/>
                <w:sz w:val="16"/>
                <w:szCs w:val="16"/>
              </w:rPr>
              <w:t>per attività libere</w:t>
            </w:r>
          </w:p>
          <w:p w14:paraId="5F16A116" w14:textId="77777777" w:rsidR="00401D69" w:rsidRPr="002C146A" w:rsidRDefault="00401D69" w:rsidP="00DC52FC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22EC2C1" w14:textId="2D704C1C" w:rsidR="00E266F5" w:rsidRPr="00477AA4" w:rsidRDefault="00E35EFE" w:rsidP="00DC52F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  <w:r w:rsidR="00E266F5" w:rsidRPr="002C146A">
              <w:rPr>
                <w:rFonts w:ascii="Verdana" w:hAnsi="Verdana" w:cs="Arial"/>
                <w:sz w:val="16"/>
                <w:szCs w:val="16"/>
              </w:rPr>
              <w:t>gg per attività con requisiti</w:t>
            </w:r>
          </w:p>
          <w:p w14:paraId="56F21FF5" w14:textId="77777777" w:rsidR="006C25BD" w:rsidRPr="00477AA4" w:rsidRDefault="006C25BD" w:rsidP="006E40A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B308D6" w:rsidRPr="00477AA4" w14:paraId="315B9786" w14:textId="77777777" w:rsidTr="005E28F6">
        <w:trPr>
          <w:trHeight w:val="1168"/>
        </w:trPr>
        <w:tc>
          <w:tcPr>
            <w:tcW w:w="2190" w:type="dxa"/>
          </w:tcPr>
          <w:p w14:paraId="115156FC" w14:textId="30E713B9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Deposito di bilanci e altri atti</w:t>
            </w:r>
          </w:p>
        </w:tc>
        <w:tc>
          <w:tcPr>
            <w:tcW w:w="1842" w:type="dxa"/>
          </w:tcPr>
          <w:p w14:paraId="2BEC5EB3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L. 580/1993:</w:t>
            </w:r>
          </w:p>
          <w:p w14:paraId="7882C607" w14:textId="25F9BF3D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D.P.R. 581/1995</w:t>
            </w:r>
          </w:p>
        </w:tc>
        <w:tc>
          <w:tcPr>
            <w:tcW w:w="2195" w:type="dxa"/>
          </w:tcPr>
          <w:p w14:paraId="4BF3FB7F" w14:textId="260A02EB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 nel Registro delle imprese, deposito bilanci e AQI; Front end e back end Monza e Brianza; Front end e back end Lodi</w:t>
            </w:r>
          </w:p>
        </w:tc>
        <w:tc>
          <w:tcPr>
            <w:tcW w:w="1559" w:type="dxa"/>
          </w:tcPr>
          <w:p w14:paraId="653AA3D3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Iscrizione del deposito/</w:t>
            </w:r>
          </w:p>
          <w:p w14:paraId="6A0401D7" w14:textId="1B6358E8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Rifiuto di accettazione del deposito</w:t>
            </w:r>
            <w:r w:rsidR="00351B96">
              <w:rPr>
                <w:rFonts w:ascii="Verdana" w:hAnsi="Verdana" w:cs="Arial"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1570" w:type="dxa"/>
            <w:gridSpan w:val="2"/>
          </w:tcPr>
          <w:p w14:paraId="36C7729E" w14:textId="350927AA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30 gg</w:t>
            </w:r>
            <w:r w:rsidR="00351B96" w:rsidRPr="00351B96">
              <w:rPr>
                <w:rFonts w:ascii="Verdana" w:hAnsi="Verdana" w:cs="Arial"/>
                <w:sz w:val="16"/>
                <w:szCs w:val="16"/>
                <w:vertAlign w:val="superscript"/>
              </w:rPr>
              <w:t>1</w:t>
            </w:r>
            <w:r w:rsidR="003E5FE2">
              <w:rPr>
                <w:rFonts w:ascii="Verdana" w:hAnsi="Verdana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7B9E977" w14:textId="77777777" w:rsidR="00B308D6" w:rsidRPr="00671E3C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671E3C">
              <w:rPr>
                <w:rFonts w:ascii="Verdana" w:hAnsi="Verdana" w:cs="Arial"/>
                <w:sz w:val="16"/>
                <w:szCs w:val="16"/>
              </w:rPr>
              <w:t>Il tempo medio non può essere rilevato.</w:t>
            </w:r>
          </w:p>
          <w:p w14:paraId="523E423C" w14:textId="77777777" w:rsidR="00B308D6" w:rsidRPr="00671E3C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C84E540" w14:textId="67AE7DF5" w:rsidR="00B308D6" w:rsidRPr="00515FE7" w:rsidRDefault="00B308D6" w:rsidP="00B308D6">
            <w:pPr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671E3C">
              <w:rPr>
                <w:rFonts w:ascii="Verdana" w:hAnsi="Verdana" w:cs="Arial"/>
                <w:sz w:val="16"/>
                <w:szCs w:val="16"/>
              </w:rPr>
              <w:t>Il</w:t>
            </w:r>
            <w:r w:rsidR="0056044B" w:rsidRPr="00671E3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5FE2">
              <w:rPr>
                <w:rFonts w:ascii="Verdana" w:hAnsi="Verdana" w:cs="Arial"/>
                <w:sz w:val="16"/>
                <w:szCs w:val="16"/>
              </w:rPr>
              <w:t>100%</w:t>
            </w:r>
            <w:r w:rsidRPr="00671E3C">
              <w:rPr>
                <w:rFonts w:ascii="Verdana" w:hAnsi="Verdana" w:cs="Arial"/>
                <w:sz w:val="16"/>
                <w:szCs w:val="16"/>
              </w:rPr>
              <w:t xml:space="preserve"> dei procedimenti ha rispettato il termine</w:t>
            </w:r>
          </w:p>
        </w:tc>
      </w:tr>
      <w:tr w:rsidR="00B308D6" w:rsidRPr="00477AA4" w14:paraId="42BF6B13" w14:textId="77777777" w:rsidTr="005E28F6">
        <w:trPr>
          <w:trHeight w:val="696"/>
        </w:trPr>
        <w:tc>
          <w:tcPr>
            <w:tcW w:w="2190" w:type="dxa"/>
          </w:tcPr>
          <w:p w14:paraId="48A63BD7" w14:textId="391D7614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Selezioni pubbliche per assunzione di personale</w:t>
            </w:r>
          </w:p>
        </w:tc>
        <w:tc>
          <w:tcPr>
            <w:tcW w:w="1842" w:type="dxa"/>
          </w:tcPr>
          <w:p w14:paraId="3A47B934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D. Lgs. 165/2001;</w:t>
            </w:r>
          </w:p>
          <w:p w14:paraId="6C98D4DB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Regolamento interno;</w:t>
            </w:r>
          </w:p>
          <w:p w14:paraId="2C52873D" w14:textId="3E2AD503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D.P.R. 487/1994</w:t>
            </w:r>
          </w:p>
        </w:tc>
        <w:tc>
          <w:tcPr>
            <w:tcW w:w="2195" w:type="dxa"/>
          </w:tcPr>
          <w:p w14:paraId="751B0AB8" w14:textId="0C3AACE2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Risorse umane e relazioni sindacali</w:t>
            </w:r>
          </w:p>
        </w:tc>
        <w:tc>
          <w:tcPr>
            <w:tcW w:w="1559" w:type="dxa"/>
          </w:tcPr>
          <w:p w14:paraId="297733B3" w14:textId="420716F2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Provvedimento di approvazione della graduatoria finale e pubblicazione della graduatoria sul sito istituzionale</w:t>
            </w:r>
          </w:p>
        </w:tc>
        <w:tc>
          <w:tcPr>
            <w:tcW w:w="1570" w:type="dxa"/>
            <w:gridSpan w:val="2"/>
          </w:tcPr>
          <w:p w14:paraId="25080846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Termine indicato nel bando di concorso/</w:t>
            </w:r>
          </w:p>
          <w:p w14:paraId="5D07216F" w14:textId="40322E69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selezione</w:t>
            </w:r>
            <w:r w:rsidRPr="00477AA4"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477AA4">
              <w:rPr>
                <w:rFonts w:ascii="Verdana" w:hAnsi="Verdana" w:cs="Arial"/>
                <w:sz w:val="16"/>
                <w:szCs w:val="16"/>
              </w:rPr>
              <w:t xml:space="preserve">Le procedure devono comunque concludersi entro </w:t>
            </w:r>
            <w:proofErr w:type="gramStart"/>
            <w:r w:rsidRPr="00477AA4">
              <w:rPr>
                <w:rFonts w:ascii="Verdana" w:hAnsi="Verdana" w:cs="Arial"/>
                <w:sz w:val="16"/>
                <w:szCs w:val="16"/>
              </w:rPr>
              <w:t>6</w:t>
            </w:r>
            <w:proofErr w:type="gramEnd"/>
            <w:r w:rsidRPr="00477AA4">
              <w:rPr>
                <w:rFonts w:ascii="Verdana" w:hAnsi="Verdana" w:cs="Arial"/>
                <w:sz w:val="16"/>
                <w:szCs w:val="16"/>
              </w:rPr>
              <w:t xml:space="preserve"> mesi dalla data delle prove scritte o, se non prevista una prova scritta, dalla data della prima convocazione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59A7D22" w14:textId="009E5DC9" w:rsidR="00B308D6" w:rsidRPr="00477AA4" w:rsidRDefault="00F02D37" w:rsidP="00B308D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N. 1 procedimento: termini rispettati</w:t>
            </w:r>
          </w:p>
        </w:tc>
      </w:tr>
    </w:tbl>
    <w:p w14:paraId="7AFFBF63" w14:textId="735200FC" w:rsidR="009D2FAD" w:rsidRPr="00477AA4" w:rsidRDefault="009D2FAD">
      <w:pPr>
        <w:jc w:val="both"/>
        <w:rPr>
          <w:rFonts w:ascii="Verdana" w:hAnsi="Verdana"/>
          <w:sz w:val="22"/>
          <w:szCs w:val="22"/>
        </w:rPr>
      </w:pPr>
    </w:p>
    <w:p w14:paraId="47F96D3A" w14:textId="77777777" w:rsidR="00671A7D" w:rsidRPr="00477AA4" w:rsidRDefault="00671A7D">
      <w:pPr>
        <w:jc w:val="both"/>
        <w:rPr>
          <w:rFonts w:ascii="Verdana" w:hAnsi="Verdana"/>
          <w:sz w:val="22"/>
          <w:szCs w:val="22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135"/>
        <w:gridCol w:w="1901"/>
        <w:gridCol w:w="1700"/>
        <w:gridCol w:w="1494"/>
        <w:gridCol w:w="1419"/>
      </w:tblGrid>
      <w:tr w:rsidR="00A23773" w:rsidRPr="00477AA4" w14:paraId="75F86414" w14:textId="77777777" w:rsidTr="00851682">
        <w:trPr>
          <w:trHeight w:val="336"/>
        </w:trPr>
        <w:tc>
          <w:tcPr>
            <w:tcW w:w="10773" w:type="dxa"/>
            <w:gridSpan w:val="6"/>
            <w:shd w:val="clear" w:color="auto" w:fill="D9D9D9" w:themeFill="background1" w:themeFillShade="D9"/>
            <w:vAlign w:val="center"/>
          </w:tcPr>
          <w:p w14:paraId="405E1FD7" w14:textId="2EC9547B" w:rsidR="00A23773" w:rsidRPr="00477AA4" w:rsidRDefault="00A23773" w:rsidP="00E422D8">
            <w:pPr>
              <w:spacing w:before="240" w:after="240"/>
              <w:jc w:val="center"/>
              <w:rPr>
                <w:rFonts w:ascii="Verdana" w:hAnsi="Verdana"/>
                <w:b/>
                <w:bCs/>
                <w:color w:val="A50021"/>
                <w:sz w:val="20"/>
              </w:rPr>
            </w:pPr>
            <w:r w:rsidRPr="00477AA4">
              <w:rPr>
                <w:rFonts w:ascii="Verdana" w:hAnsi="Verdana"/>
                <w:b/>
                <w:bCs/>
                <w:color w:val="A50021"/>
                <w:sz w:val="20"/>
              </w:rPr>
              <w:br w:type="page"/>
              <w:t xml:space="preserve">Area Tutela del mercato </w:t>
            </w:r>
          </w:p>
        </w:tc>
      </w:tr>
      <w:tr w:rsidR="00A23773" w:rsidRPr="00477AA4" w14:paraId="38769A6B" w14:textId="77777777" w:rsidTr="00851682">
        <w:trPr>
          <w:trHeight w:val="686"/>
        </w:trPr>
        <w:tc>
          <w:tcPr>
            <w:tcW w:w="2124" w:type="dxa"/>
            <w:shd w:val="clear" w:color="auto" w:fill="D9D9D9" w:themeFill="background1" w:themeFillShade="D9"/>
          </w:tcPr>
          <w:p w14:paraId="55243F76" w14:textId="77777777" w:rsidR="00A23773" w:rsidRPr="00477AA4" w:rsidRDefault="00A23773" w:rsidP="005E28F6">
            <w:pPr>
              <w:ind w:left="290" w:hanging="290"/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Procedimenti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14:paraId="6AA376CB" w14:textId="77777777" w:rsidR="00A23773" w:rsidRPr="00477AA4" w:rsidRDefault="00A23773" w:rsidP="005E28F6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Principali riferimenti normativi</w:t>
            </w:r>
          </w:p>
        </w:tc>
        <w:tc>
          <w:tcPr>
            <w:tcW w:w="1901" w:type="dxa"/>
            <w:shd w:val="clear" w:color="auto" w:fill="D9D9D9" w:themeFill="background1" w:themeFillShade="D9"/>
          </w:tcPr>
          <w:p w14:paraId="1C113D4A" w14:textId="77777777" w:rsidR="00A23773" w:rsidRPr="00477AA4" w:rsidRDefault="00A23773" w:rsidP="005E28F6">
            <w:pPr>
              <w:keepNext/>
              <w:jc w:val="center"/>
              <w:outlineLvl w:val="0"/>
              <w:rPr>
                <w:rFonts w:ascii="Verdana" w:hAnsi="Verdana"/>
                <w:b/>
                <w:bCs/>
                <w:sz w:val="16"/>
              </w:rPr>
            </w:pPr>
            <w:r w:rsidRPr="00477AA4">
              <w:rPr>
                <w:rFonts w:ascii="Verdana" w:hAnsi="Verdana"/>
                <w:b/>
                <w:bCs/>
                <w:sz w:val="16"/>
              </w:rPr>
              <w:t>Unità</w:t>
            </w:r>
          </w:p>
          <w:p w14:paraId="5C68F6CE" w14:textId="77777777" w:rsidR="00A23773" w:rsidRPr="00477AA4" w:rsidRDefault="00A23773" w:rsidP="005E28F6">
            <w:pPr>
              <w:ind w:left="-70"/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organizzativa</w:t>
            </w:r>
          </w:p>
          <w:p w14:paraId="41D11C25" w14:textId="77777777" w:rsidR="00A23773" w:rsidRPr="00477AA4" w:rsidRDefault="00A23773" w:rsidP="005E28F6">
            <w:pPr>
              <w:ind w:left="-70"/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responsabile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0E319315" w14:textId="77777777" w:rsidR="00A23773" w:rsidRPr="00477AA4" w:rsidRDefault="00A23773" w:rsidP="005E28F6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Provvedimento</w:t>
            </w:r>
          </w:p>
          <w:p w14:paraId="1EE445BA" w14:textId="77777777" w:rsidR="00A23773" w:rsidRPr="00477AA4" w:rsidRDefault="00A23773" w:rsidP="005E28F6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finale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3653B3C8" w14:textId="77777777" w:rsidR="00A23773" w:rsidRPr="00477AA4" w:rsidRDefault="00A23773" w:rsidP="005E28F6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Termine per la conclusione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4424D6DF" w14:textId="77777777" w:rsidR="00A23773" w:rsidRPr="00477AA4" w:rsidRDefault="00A23773" w:rsidP="005E28F6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 xml:space="preserve">Tempo medio </w:t>
            </w:r>
          </w:p>
          <w:p w14:paraId="54541356" w14:textId="77777777" w:rsidR="00A23773" w:rsidRPr="00477AA4" w:rsidRDefault="00A23773" w:rsidP="005E28F6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</w:p>
        </w:tc>
      </w:tr>
      <w:tr w:rsidR="00E266F5" w:rsidRPr="00477AA4" w14:paraId="5A96E1B6" w14:textId="77777777" w:rsidTr="00851682">
        <w:trPr>
          <w:trHeight w:val="147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BBFC" w14:textId="77777777" w:rsidR="00E266F5" w:rsidRPr="00477AA4" w:rsidRDefault="00E266F5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Iscrizioni, modifiche e cancellazioni dal Registro assegnatari marchi di identificazione per fabbricanti, importatori, venditori di metalli preziosi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678" w14:textId="77777777" w:rsidR="00E266F5" w:rsidRPr="00477AA4" w:rsidRDefault="00E266F5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D. Lgs. 251/1999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DDB" w14:textId="6986D534" w:rsidR="00E266F5" w:rsidRPr="00477AA4" w:rsidRDefault="00E266F5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 xml:space="preserve">Verifiche metriche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03E" w14:textId="77777777" w:rsidR="00E266F5" w:rsidRPr="00477AA4" w:rsidRDefault="00E266F5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Determinazione del dirigente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184" w14:textId="77777777" w:rsidR="00E266F5" w:rsidRPr="00477AA4" w:rsidRDefault="00E266F5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60 gg</w:t>
            </w:r>
          </w:p>
          <w:p w14:paraId="0A2E4A60" w14:textId="77777777" w:rsidR="00E266F5" w:rsidRPr="00477AA4" w:rsidRDefault="00E266F5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(termine di legge)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FB0D" w14:textId="77BBD878" w:rsidR="00E266F5" w:rsidRPr="002C146A" w:rsidRDefault="00172B27" w:rsidP="00A2659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  <w:r w:rsidR="009E1322" w:rsidRPr="002C146A">
              <w:rPr>
                <w:rFonts w:ascii="Verdana" w:hAnsi="Verdana" w:cs="Arial"/>
                <w:sz w:val="16"/>
                <w:szCs w:val="16"/>
              </w:rPr>
              <w:t>g</w:t>
            </w:r>
            <w:r w:rsidR="0006494E" w:rsidRPr="002C146A">
              <w:rPr>
                <w:rFonts w:ascii="Verdana" w:hAnsi="Verdana" w:cs="Arial"/>
                <w:sz w:val="16"/>
                <w:szCs w:val="16"/>
              </w:rPr>
              <w:t>g</w:t>
            </w:r>
          </w:p>
        </w:tc>
      </w:tr>
      <w:tr w:rsidR="00B308D6" w:rsidRPr="00477AA4" w14:paraId="488ECA0A" w14:textId="77777777" w:rsidTr="00851682">
        <w:trPr>
          <w:trHeight w:val="147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EC6F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Ruolo periti ed esperti:</w:t>
            </w:r>
          </w:p>
          <w:p w14:paraId="03444342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iscrizioni/modifiche/</w:t>
            </w:r>
          </w:p>
          <w:p w14:paraId="0F207CF1" w14:textId="6CD4E1C9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cancellazioni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DFAC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D.M. 14/10/1980;</w:t>
            </w:r>
          </w:p>
          <w:p w14:paraId="5D1F996E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D.M. 27/12/2004</w:t>
            </w:r>
          </w:p>
          <w:p w14:paraId="204E09E6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Delibera di Giunta 03/05/2010;</w:t>
            </w:r>
          </w:p>
          <w:p w14:paraId="6C65DA2D" w14:textId="6CDE7679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D. LGS. 147/2012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C22" w14:textId="2D73E975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Protesti, Ruoli ed esami abilitanti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A86" w14:textId="52CFFDC0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Esito determinato dall’istruttoria - Determinazione del dirigente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D33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60 gg</w:t>
            </w:r>
          </w:p>
          <w:p w14:paraId="0C491D09" w14:textId="000956F8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(termine di legge)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9A63" w14:textId="64A3AD4F" w:rsidR="00B308D6" w:rsidRPr="00477AA4" w:rsidRDefault="002C146A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2C146A">
              <w:rPr>
                <w:rFonts w:ascii="Verdana" w:hAnsi="Verdana" w:cs="Arial"/>
                <w:sz w:val="16"/>
                <w:szCs w:val="16"/>
              </w:rPr>
              <w:t>1</w:t>
            </w:r>
            <w:r w:rsidR="00172B27">
              <w:rPr>
                <w:rFonts w:ascii="Verdana" w:hAnsi="Verdana" w:cs="Arial"/>
                <w:sz w:val="16"/>
                <w:szCs w:val="16"/>
              </w:rPr>
              <w:t>4</w:t>
            </w:r>
            <w:r w:rsidR="00B308D6" w:rsidRPr="002C146A">
              <w:rPr>
                <w:rFonts w:ascii="Verdana" w:hAnsi="Verdana" w:cs="Arial"/>
                <w:sz w:val="16"/>
                <w:szCs w:val="16"/>
              </w:rPr>
              <w:t>gg</w:t>
            </w:r>
          </w:p>
        </w:tc>
      </w:tr>
      <w:tr w:rsidR="00B308D6" w:rsidRPr="00477AA4" w14:paraId="677B1D88" w14:textId="77777777" w:rsidTr="00851682">
        <w:trPr>
          <w:trHeight w:val="147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12A" w14:textId="75B3064F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Cancellazione dall’elenco ufficiale dei protesti cambiari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B1A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 xml:space="preserve">L. 235/2000; </w:t>
            </w:r>
          </w:p>
          <w:p w14:paraId="307F0105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 xml:space="preserve">L. 77/1955; </w:t>
            </w:r>
          </w:p>
          <w:p w14:paraId="35C62028" w14:textId="1356D7F0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L. 108/1996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558" w14:textId="05A6D1BB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 xml:space="preserve">Protesti, Ruoli ed esami abilitanti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709" w14:textId="6BC8A79B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Determinazione del dirigente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9C0" w14:textId="77777777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25 gg</w:t>
            </w:r>
          </w:p>
          <w:p w14:paraId="1741223D" w14:textId="32F858B8" w:rsidR="00B308D6" w:rsidRPr="00477AA4" w:rsidRDefault="00B308D6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477AA4">
              <w:rPr>
                <w:rFonts w:ascii="Verdana" w:hAnsi="Verdana" w:cs="Arial"/>
                <w:sz w:val="16"/>
                <w:szCs w:val="16"/>
              </w:rPr>
              <w:t>(termine di legge)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39F4" w14:textId="1C5DE317" w:rsidR="00B308D6" w:rsidRPr="00477AA4" w:rsidRDefault="00A23FFC" w:rsidP="00B308D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4,1</w:t>
            </w:r>
            <w:r w:rsidR="00F957F7" w:rsidRPr="00477AA4">
              <w:rPr>
                <w:rFonts w:ascii="Verdana" w:hAnsi="Verdana" w:cs="Arial"/>
                <w:sz w:val="16"/>
                <w:szCs w:val="16"/>
              </w:rPr>
              <w:t>g</w:t>
            </w:r>
            <w:r w:rsidR="00B308D6" w:rsidRPr="00477AA4">
              <w:rPr>
                <w:rFonts w:ascii="Verdana" w:hAnsi="Verdana" w:cs="Arial"/>
                <w:sz w:val="16"/>
                <w:szCs w:val="16"/>
              </w:rPr>
              <w:t>g</w:t>
            </w:r>
          </w:p>
        </w:tc>
      </w:tr>
    </w:tbl>
    <w:p w14:paraId="695DE199" w14:textId="77777777" w:rsidR="00A23773" w:rsidRPr="00477AA4" w:rsidRDefault="00A23773">
      <w:pPr>
        <w:jc w:val="both"/>
        <w:rPr>
          <w:rFonts w:ascii="Verdana" w:hAnsi="Verdana"/>
          <w:sz w:val="22"/>
          <w:szCs w:val="22"/>
        </w:rPr>
      </w:pPr>
    </w:p>
    <w:p w14:paraId="57AEB8DF" w14:textId="77777777" w:rsidR="00851682" w:rsidRPr="00477AA4" w:rsidRDefault="00851682">
      <w:pPr>
        <w:jc w:val="both"/>
        <w:rPr>
          <w:rFonts w:ascii="Verdana" w:hAnsi="Verdana"/>
          <w:sz w:val="22"/>
          <w:szCs w:val="22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2127"/>
        <w:gridCol w:w="1874"/>
        <w:gridCol w:w="1633"/>
        <w:gridCol w:w="1416"/>
        <w:gridCol w:w="1564"/>
      </w:tblGrid>
      <w:tr w:rsidR="00851682" w:rsidRPr="00477AA4" w14:paraId="790352E1" w14:textId="77777777" w:rsidTr="00E266F5">
        <w:trPr>
          <w:cantSplit/>
          <w:trHeight w:val="539"/>
          <w:tblHeader/>
        </w:trPr>
        <w:tc>
          <w:tcPr>
            <w:tcW w:w="10773" w:type="dxa"/>
            <w:gridSpan w:val="6"/>
            <w:shd w:val="clear" w:color="auto" w:fill="D9D9D9" w:themeFill="background1" w:themeFillShade="D9"/>
            <w:vAlign w:val="center"/>
          </w:tcPr>
          <w:p w14:paraId="64F72996" w14:textId="77777777" w:rsidR="00851682" w:rsidRPr="00477AA4" w:rsidRDefault="00851682" w:rsidP="00E422D8">
            <w:pPr>
              <w:spacing w:before="240" w:after="240"/>
              <w:jc w:val="center"/>
              <w:rPr>
                <w:rFonts w:ascii="Verdana" w:hAnsi="Verdana"/>
                <w:b/>
                <w:bCs/>
                <w:color w:val="A50021"/>
                <w:sz w:val="20"/>
              </w:rPr>
            </w:pPr>
            <w:r w:rsidRPr="00477AA4">
              <w:rPr>
                <w:rFonts w:ascii="Verdana" w:hAnsi="Verdana"/>
                <w:b/>
                <w:bCs/>
                <w:color w:val="A50021"/>
                <w:sz w:val="20"/>
              </w:rPr>
              <w:t>Procedimenti comuni a più unità organizzative</w:t>
            </w:r>
          </w:p>
        </w:tc>
      </w:tr>
      <w:tr w:rsidR="00851682" w:rsidRPr="00477AA4" w14:paraId="2B9BF298" w14:textId="77777777" w:rsidTr="00E266F5">
        <w:trPr>
          <w:cantSplit/>
          <w:trHeight w:val="450"/>
          <w:tblHeader/>
        </w:trPr>
        <w:tc>
          <w:tcPr>
            <w:tcW w:w="2159" w:type="dxa"/>
            <w:shd w:val="clear" w:color="auto" w:fill="D9D9D9" w:themeFill="background1" w:themeFillShade="D9"/>
          </w:tcPr>
          <w:p w14:paraId="0F8F7774" w14:textId="77777777" w:rsidR="00851682" w:rsidRPr="00477AA4" w:rsidRDefault="00851682" w:rsidP="005E28F6">
            <w:pPr>
              <w:ind w:left="290" w:hanging="290"/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Procedimenti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DE65E68" w14:textId="77777777" w:rsidR="00851682" w:rsidRPr="00477AA4" w:rsidRDefault="00851682" w:rsidP="005E28F6">
            <w:pPr>
              <w:jc w:val="center"/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Principali riferimenti normativi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14:paraId="59C07746" w14:textId="77777777" w:rsidR="00851682" w:rsidRPr="00477AA4" w:rsidRDefault="00851682" w:rsidP="005E28F6">
            <w:pPr>
              <w:keepNext/>
              <w:jc w:val="center"/>
              <w:outlineLvl w:val="0"/>
              <w:rPr>
                <w:rFonts w:ascii="Verdana" w:hAnsi="Verdana"/>
                <w:b/>
                <w:bCs/>
                <w:sz w:val="16"/>
              </w:rPr>
            </w:pPr>
            <w:r w:rsidRPr="00477AA4">
              <w:rPr>
                <w:rFonts w:ascii="Verdana" w:hAnsi="Verdana"/>
                <w:b/>
                <w:bCs/>
                <w:sz w:val="16"/>
              </w:rPr>
              <w:t>Unità</w:t>
            </w:r>
          </w:p>
          <w:p w14:paraId="47AC9ACF" w14:textId="77777777" w:rsidR="00851682" w:rsidRPr="00477AA4" w:rsidRDefault="00851682" w:rsidP="005E28F6">
            <w:pPr>
              <w:ind w:left="-70"/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organizzativa</w:t>
            </w:r>
          </w:p>
          <w:p w14:paraId="43BBE3FF" w14:textId="77777777" w:rsidR="00851682" w:rsidRPr="00477AA4" w:rsidRDefault="00851682" w:rsidP="005E28F6">
            <w:pPr>
              <w:ind w:left="-70"/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responsabile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1A267D96" w14:textId="77777777" w:rsidR="00851682" w:rsidRPr="00477AA4" w:rsidRDefault="00851682" w:rsidP="005E28F6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Provvedimento</w:t>
            </w:r>
          </w:p>
          <w:p w14:paraId="51ACB610" w14:textId="77777777" w:rsidR="00851682" w:rsidRPr="00477AA4" w:rsidRDefault="00851682" w:rsidP="005E28F6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finale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69D16418" w14:textId="77777777" w:rsidR="00851682" w:rsidRPr="00477AA4" w:rsidRDefault="00851682" w:rsidP="0071463E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Termine per la conclusione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20F9D638" w14:textId="77777777" w:rsidR="00851682" w:rsidRPr="00477AA4" w:rsidRDefault="00851682" w:rsidP="005E28F6">
            <w:pPr>
              <w:jc w:val="center"/>
              <w:rPr>
                <w:rFonts w:ascii="Verdana" w:hAnsi="Verdana" w:cs="Arial"/>
                <w:b/>
                <w:bCs/>
                <w:sz w:val="16"/>
              </w:rPr>
            </w:pPr>
            <w:r w:rsidRPr="00477AA4">
              <w:rPr>
                <w:rFonts w:ascii="Verdana" w:hAnsi="Verdana" w:cs="Arial"/>
                <w:b/>
                <w:bCs/>
                <w:sz w:val="16"/>
              </w:rPr>
              <w:t>Tempo medio/ Rispetto del termine previsto dal bando</w:t>
            </w:r>
          </w:p>
        </w:tc>
      </w:tr>
      <w:tr w:rsidR="00C23913" w:rsidRPr="00477AA4" w14:paraId="6A816C8F" w14:textId="77777777" w:rsidTr="00E266F5">
        <w:trPr>
          <w:cantSplit/>
          <w:trHeight w:val="337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1040" w14:textId="12A6A880" w:rsidR="00C23913" w:rsidRPr="00477AA4" w:rsidRDefault="00C23913" w:rsidP="00E56A3C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Aggiudicazione di forniture, servizi e lavori con procedure ad evidenza pubblica o negoziate</w:t>
            </w:r>
            <w:r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1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04F" w14:textId="63D5F4C3" w:rsidR="00C23913" w:rsidRPr="00477AA4" w:rsidRDefault="00C23913" w:rsidP="005E28F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 xml:space="preserve">D. Lgs. 50/2016 e </w:t>
            </w:r>
            <w:proofErr w:type="spellStart"/>
            <w:r w:rsidRPr="00477AA4">
              <w:rPr>
                <w:rFonts w:ascii="Verdana" w:hAnsi="Verdana" w:cs="Arial"/>
                <w:sz w:val="16"/>
              </w:rPr>
              <w:t>s.m.i.</w:t>
            </w:r>
            <w:proofErr w:type="spellEnd"/>
            <w:r w:rsidRPr="00477AA4">
              <w:rPr>
                <w:rFonts w:ascii="Verdana" w:hAnsi="Verdana" w:cs="Arial"/>
                <w:sz w:val="16"/>
              </w:rPr>
              <w:t xml:space="preserve"> (Codice dei contratti pubblici); Linee guida ANAC; Regolamento per l'acquisizione di lavori, servizi e forniture e dei relativi controlli a campione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DFE" w14:textId="6504AE14" w:rsidR="00C23913" w:rsidRPr="00477AA4" w:rsidRDefault="00C23913" w:rsidP="005E28F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Il procedimento coinvolge a seconda delle fasi diverse unità organizzative. Il Responsabile Unico del Procedimento è indicato nel documento di programmazione e nel bando o lettera di invito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B6C" w14:textId="62C12781" w:rsidR="00C23913" w:rsidRPr="00477AA4" w:rsidRDefault="00C23913" w:rsidP="005E28F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Provvedimento di aggiudicazione o revoca in autotutela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2A2" w14:textId="38FAB4DA" w:rsidR="00C23913" w:rsidRPr="00477AA4" w:rsidRDefault="00C23913" w:rsidP="005E28F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Termine di validità delle offerte indicato nel bando o nella richiesta di offerta</w:t>
            </w:r>
            <w:r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12"/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C963" w14:textId="77777777" w:rsidR="00074041" w:rsidRDefault="00074041" w:rsidP="005E28F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Il tempo medio non può essere rilevato.</w:t>
            </w:r>
          </w:p>
          <w:p w14:paraId="58F56889" w14:textId="77777777" w:rsidR="00074041" w:rsidRDefault="00074041" w:rsidP="005E28F6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F44B931" w14:textId="4D0BCE47" w:rsidR="00C23913" w:rsidRPr="00477AA4" w:rsidRDefault="00441DA2" w:rsidP="005E28F6">
            <w:pPr>
              <w:rPr>
                <w:rFonts w:ascii="Verdana" w:hAnsi="Verdana" w:cs="Arial"/>
                <w:sz w:val="16"/>
                <w:szCs w:val="16"/>
              </w:rPr>
            </w:pPr>
            <w:r w:rsidRPr="002C146A">
              <w:rPr>
                <w:rFonts w:ascii="Verdana" w:hAnsi="Verdana" w:cs="Arial"/>
                <w:sz w:val="16"/>
                <w:szCs w:val="16"/>
              </w:rPr>
              <w:t>I procedimenti hanno rispettato i termini</w:t>
            </w:r>
          </w:p>
        </w:tc>
      </w:tr>
      <w:tr w:rsidR="00E266F5" w:rsidRPr="00477AA4" w14:paraId="5F766F01" w14:textId="77777777" w:rsidTr="00E266F5">
        <w:trPr>
          <w:cantSplit/>
          <w:trHeight w:val="337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94D" w14:textId="77777777" w:rsidR="00E266F5" w:rsidRPr="00477AA4" w:rsidRDefault="00E266F5" w:rsidP="00E56A3C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Concessione di sovvenzioni, contributi, sussidi ed ausili finanziari e attribuzione di vantaggi economici di qualunque genere tramite bando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EC6" w14:textId="2E4FCD38" w:rsidR="00E266F5" w:rsidRPr="00477AA4" w:rsidRDefault="00E266F5" w:rsidP="005E28F6">
            <w:pPr>
              <w:rPr>
                <w:rFonts w:ascii="Verdana" w:hAnsi="Verdana" w:cs="Arial"/>
                <w:sz w:val="16"/>
                <w:lang w:val="en-US"/>
              </w:rPr>
            </w:pPr>
            <w:r w:rsidRPr="00477AA4">
              <w:rPr>
                <w:rFonts w:ascii="Verdana" w:hAnsi="Verdana" w:cs="Arial"/>
                <w:sz w:val="16"/>
                <w:lang w:val="en-US"/>
              </w:rPr>
              <w:t>L.</w:t>
            </w:r>
            <w:r w:rsidR="00C1144F" w:rsidRPr="00477AA4">
              <w:rPr>
                <w:rFonts w:ascii="Verdana" w:hAnsi="Verdana" w:cs="Arial"/>
                <w:sz w:val="16"/>
                <w:lang w:val="en-US"/>
              </w:rPr>
              <w:t xml:space="preserve"> </w:t>
            </w:r>
            <w:proofErr w:type="gramStart"/>
            <w:r w:rsidR="00C1144F" w:rsidRPr="00477AA4">
              <w:rPr>
                <w:rFonts w:ascii="Verdana" w:hAnsi="Verdana" w:cs="Arial"/>
                <w:sz w:val="16"/>
                <w:lang w:val="en-US"/>
              </w:rPr>
              <w:t>580/1993</w:t>
            </w:r>
            <w:r w:rsidRPr="00477AA4">
              <w:rPr>
                <w:rFonts w:ascii="Verdana" w:hAnsi="Verdana" w:cs="Arial"/>
                <w:sz w:val="16"/>
                <w:lang w:val="en-US"/>
              </w:rPr>
              <w:t>;</w:t>
            </w:r>
            <w:proofErr w:type="gramEnd"/>
          </w:p>
          <w:p w14:paraId="75D2C690" w14:textId="77777777" w:rsidR="00E266F5" w:rsidRPr="00477AA4" w:rsidRDefault="00E266F5" w:rsidP="005E28F6">
            <w:pPr>
              <w:rPr>
                <w:rFonts w:ascii="Verdana" w:hAnsi="Verdana" w:cs="Arial"/>
                <w:sz w:val="16"/>
                <w:lang w:val="en-US"/>
              </w:rPr>
            </w:pPr>
            <w:r w:rsidRPr="00477AA4">
              <w:rPr>
                <w:rFonts w:ascii="Verdana" w:hAnsi="Verdana" w:cs="Arial"/>
                <w:sz w:val="16"/>
                <w:lang w:val="en-US"/>
              </w:rPr>
              <w:t xml:space="preserve">art. 12 L. 241/90 e </w:t>
            </w:r>
            <w:proofErr w:type="spellStart"/>
            <w:r w:rsidRPr="00477AA4">
              <w:rPr>
                <w:rFonts w:ascii="Verdana" w:hAnsi="Verdana" w:cs="Arial"/>
                <w:sz w:val="16"/>
                <w:lang w:val="en-US"/>
              </w:rPr>
              <w:t>s.m.i</w:t>
            </w:r>
            <w:proofErr w:type="spellEnd"/>
            <w:r w:rsidRPr="00477AA4">
              <w:rPr>
                <w:rFonts w:ascii="Verdana" w:hAnsi="Verdana" w:cs="Arial"/>
                <w:sz w:val="16"/>
                <w:lang w:val="en-US"/>
              </w:rPr>
              <w:t>.</w:t>
            </w:r>
          </w:p>
          <w:p w14:paraId="32186AD7" w14:textId="77777777" w:rsidR="00E266F5" w:rsidRPr="00477AA4" w:rsidRDefault="00E266F5" w:rsidP="005E28F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D. Lgs. 123/1998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C90" w14:textId="77777777" w:rsidR="00E266F5" w:rsidRPr="00477AA4" w:rsidRDefault="00E266F5" w:rsidP="005E28F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Indicata nel bando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4F0" w14:textId="77777777" w:rsidR="00E266F5" w:rsidRPr="00477AA4" w:rsidRDefault="00E266F5" w:rsidP="005E28F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Determinazione del dirigente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5226" w14:textId="77777777" w:rsidR="00E266F5" w:rsidRPr="00477AA4" w:rsidRDefault="00E266F5" w:rsidP="005E28F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Per bandi a valutazione: indicato nel bando, comunque entro e non oltre sei mesi dalla data di presentazione della domanda;</w:t>
            </w:r>
          </w:p>
          <w:p w14:paraId="2A222FCE" w14:textId="77777777" w:rsidR="00E266F5" w:rsidRPr="00477AA4" w:rsidRDefault="00E266F5" w:rsidP="005E28F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Per bandi a sportello:</w:t>
            </w:r>
          </w:p>
          <w:p w14:paraId="7C90CDEB" w14:textId="77777777" w:rsidR="00E266F5" w:rsidRPr="00477AA4" w:rsidRDefault="00E266F5" w:rsidP="00E769FB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30 gg., salvo diversa indicazione nel regolamento del bando</w:t>
            </w:r>
            <w:r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13"/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C410" w14:textId="29018EC9" w:rsidR="00821187" w:rsidRPr="00477AA4" w:rsidRDefault="007E6BFD" w:rsidP="003B421A">
            <w:pPr>
              <w:rPr>
                <w:rFonts w:ascii="Verdana" w:hAnsi="Verdana"/>
                <w:sz w:val="16"/>
                <w:szCs w:val="16"/>
              </w:rPr>
            </w:pPr>
            <w:r w:rsidRPr="002C146A">
              <w:rPr>
                <w:rFonts w:ascii="Verdana" w:hAnsi="Verdana"/>
                <w:sz w:val="16"/>
                <w:szCs w:val="16"/>
              </w:rPr>
              <w:t>I</w:t>
            </w:r>
            <w:r w:rsidR="0006494E" w:rsidRPr="002C146A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E35EFE">
              <w:rPr>
                <w:rFonts w:ascii="Verdana" w:hAnsi="Verdana"/>
                <w:sz w:val="16"/>
                <w:szCs w:val="16"/>
              </w:rPr>
              <w:t>98</w:t>
            </w:r>
            <w:r w:rsidR="0030430C" w:rsidRPr="002C146A">
              <w:rPr>
                <w:rFonts w:ascii="Verdana" w:hAnsi="Verdana"/>
                <w:sz w:val="16"/>
                <w:szCs w:val="16"/>
              </w:rPr>
              <w:t>%</w:t>
            </w:r>
            <w:r w:rsidR="00C95C7B" w:rsidRPr="00477AA4">
              <w:rPr>
                <w:rFonts w:ascii="Verdana" w:hAnsi="Verdana"/>
                <w:sz w:val="16"/>
                <w:szCs w:val="16"/>
              </w:rPr>
              <w:t xml:space="preserve"> delle assegnazioni d</w:t>
            </w:r>
            <w:r w:rsidR="00E266F5" w:rsidRPr="00477AA4">
              <w:rPr>
                <w:rFonts w:ascii="Verdana" w:hAnsi="Verdana"/>
                <w:sz w:val="16"/>
                <w:szCs w:val="16"/>
              </w:rPr>
              <w:t xml:space="preserve">i contributi del trimestre </w:t>
            </w:r>
            <w:r w:rsidR="002C1831" w:rsidRPr="00477AA4">
              <w:rPr>
                <w:rFonts w:ascii="Verdana" w:hAnsi="Verdana"/>
                <w:sz w:val="16"/>
                <w:szCs w:val="16"/>
              </w:rPr>
              <w:t>è avvenuto entro i</w:t>
            </w:r>
            <w:r w:rsidR="00E266F5" w:rsidRPr="00477AA4">
              <w:rPr>
                <w:rFonts w:ascii="Verdana" w:hAnsi="Verdana"/>
                <w:sz w:val="16"/>
                <w:szCs w:val="16"/>
              </w:rPr>
              <w:t xml:space="preserve"> termini</w:t>
            </w:r>
            <w:r w:rsidR="002C1831" w:rsidRPr="00477AA4">
              <w:rPr>
                <w:rFonts w:ascii="Verdana" w:hAnsi="Verdana"/>
                <w:sz w:val="16"/>
                <w:szCs w:val="16"/>
              </w:rPr>
              <w:t xml:space="preserve"> previsti dal bando</w:t>
            </w:r>
          </w:p>
        </w:tc>
      </w:tr>
      <w:tr w:rsidR="00C23913" w:rsidRPr="00477AA4" w14:paraId="0FFD78A5" w14:textId="77777777" w:rsidTr="00AE3E9A">
        <w:trPr>
          <w:cantSplit/>
          <w:trHeight w:val="105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31E1" w14:textId="40807B92" w:rsidR="00C23913" w:rsidRPr="00477AA4" w:rsidRDefault="003E73AF" w:rsidP="00AE3E9A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Acquisizione di forniture, servizi e lavori mediante affidamento diretto</w:t>
            </w:r>
            <w:r w:rsidR="00C23913"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14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91A" w14:textId="5EB38A28" w:rsidR="00C23913" w:rsidRPr="00477AA4" w:rsidRDefault="003E73AF" w:rsidP="00AE3E9A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 xml:space="preserve">D. Lgs. 50/2016 e </w:t>
            </w:r>
            <w:proofErr w:type="spellStart"/>
            <w:r w:rsidRPr="00477AA4">
              <w:rPr>
                <w:rFonts w:ascii="Verdana" w:hAnsi="Verdana" w:cs="Arial"/>
                <w:sz w:val="16"/>
              </w:rPr>
              <w:t>s.m.i.</w:t>
            </w:r>
            <w:proofErr w:type="spellEnd"/>
            <w:r w:rsidRPr="00477AA4">
              <w:rPr>
                <w:rFonts w:ascii="Verdana" w:hAnsi="Verdana" w:cs="Arial"/>
                <w:sz w:val="16"/>
              </w:rPr>
              <w:t xml:space="preserve"> (Codice dei contratti pubblici); Linee guida ANAC; Regolamento per l'acquisizione di lavori, servizi e forniture e dei relativi controlli a campione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7A8" w14:textId="53586E18" w:rsidR="00C23913" w:rsidRPr="00477AA4" w:rsidRDefault="003E73AF" w:rsidP="00AE3E9A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Unità organizzativa richiedente e destinataria dell’approvvigionamento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05E" w14:textId="5EF24F3F" w:rsidR="00C23913" w:rsidRPr="00477AA4" w:rsidRDefault="003E73AF" w:rsidP="00AE3E9A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Provvedimento di affidamento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9C46" w14:textId="52176879" w:rsidR="00C23913" w:rsidRPr="00477AA4" w:rsidRDefault="00153BE9" w:rsidP="00AE3E9A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Termine di validità delle offerte indicato nelle richieste di offerte o di preventivo</w:t>
            </w:r>
            <w:r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15"/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E24E" w14:textId="3C0CA2DA" w:rsidR="002A38D2" w:rsidRPr="00477AA4" w:rsidRDefault="00E35EFE" w:rsidP="00AE3E9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45</w:t>
            </w:r>
            <w:r w:rsidR="00441DA2" w:rsidRPr="002C146A">
              <w:rPr>
                <w:rFonts w:ascii="Verdana" w:hAnsi="Verdana" w:cs="Arial"/>
                <w:sz w:val="16"/>
                <w:szCs w:val="16"/>
              </w:rPr>
              <w:t>gg</w:t>
            </w:r>
          </w:p>
        </w:tc>
      </w:tr>
      <w:tr w:rsidR="00B308D6" w:rsidRPr="00477AA4" w14:paraId="337013C2" w14:textId="77777777" w:rsidTr="00AE3E9A">
        <w:trPr>
          <w:cantSplit/>
          <w:trHeight w:val="105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FC6" w14:textId="39BDDAE8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Contributi a terzi finalizzati al sostegno di iniziative di interesse generale per il sistema delle imprese e di supporto alle economie locali realizzate da soggetti ed enti pubblici e privati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36B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L. 580/93;</w:t>
            </w:r>
          </w:p>
          <w:p w14:paraId="3352813F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 xml:space="preserve">art. 12 L. 241/90 e </w:t>
            </w:r>
            <w:proofErr w:type="spellStart"/>
            <w:r w:rsidRPr="00477AA4">
              <w:rPr>
                <w:rFonts w:ascii="Verdana" w:hAnsi="Verdana" w:cs="Arial"/>
                <w:sz w:val="16"/>
              </w:rPr>
              <w:t>s.m.i.</w:t>
            </w:r>
            <w:proofErr w:type="spellEnd"/>
            <w:r w:rsidRPr="00477AA4">
              <w:rPr>
                <w:rFonts w:ascii="Verdana" w:hAnsi="Verdana" w:cs="Arial"/>
                <w:sz w:val="16"/>
              </w:rPr>
              <w:t>;</w:t>
            </w:r>
          </w:p>
          <w:p w14:paraId="341BE878" w14:textId="7F350B66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Regolamento camerale per la concessione di contributi, sovvenzioni, ausili finanziari e l’attribuzione di vantaggi economici in conformità all’art. 12 della legge 7 agosto 1990 n. 241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FC2" w14:textId="31034D21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Unità organizzativa competente per materia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8FD" w14:textId="4334C441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Delibera di Giunta; comunicazione di inammissibilità da parte del Dirigente o del Responsabile dell’</w:t>
            </w:r>
            <w:proofErr w:type="spellStart"/>
            <w:r w:rsidRPr="00477AA4">
              <w:rPr>
                <w:rFonts w:ascii="Verdana" w:hAnsi="Verdana" w:cs="Arial"/>
                <w:sz w:val="16"/>
              </w:rPr>
              <w:t>u.o</w:t>
            </w:r>
            <w:proofErr w:type="spellEnd"/>
            <w:r w:rsidRPr="00477AA4">
              <w:rPr>
                <w:rFonts w:ascii="Verdana" w:hAnsi="Verdana" w:cs="Arial"/>
                <w:sz w:val="16"/>
              </w:rPr>
              <w:t>. incaricat</w:t>
            </w:r>
            <w:r w:rsidR="004E0DAD">
              <w:rPr>
                <w:rFonts w:ascii="Verdana" w:hAnsi="Verdana" w:cs="Arial"/>
                <w:sz w:val="16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EA3" w14:textId="270A9E7D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30 gg</w:t>
            </w:r>
            <w:r w:rsidRPr="00477AA4">
              <w:rPr>
                <w:rStyle w:val="Rimandonotaapidipagina"/>
                <w:rFonts w:ascii="Verdana" w:hAnsi="Verdana" w:cs="Arial"/>
                <w:sz w:val="16"/>
              </w:rPr>
              <w:footnoteReference w:id="16"/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3D0E" w14:textId="5909660C" w:rsidR="00B308D6" w:rsidRPr="00477AA4" w:rsidRDefault="00E35EFE" w:rsidP="00B308D6">
            <w:pPr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19</w:t>
            </w:r>
            <w:r w:rsidR="002C146A">
              <w:rPr>
                <w:rFonts w:ascii="Verdana" w:hAnsi="Verdana" w:cs="Arial"/>
                <w:sz w:val="16"/>
              </w:rPr>
              <w:t>gg</w:t>
            </w:r>
          </w:p>
        </w:tc>
      </w:tr>
      <w:tr w:rsidR="00B308D6" w:rsidRPr="00477AA4" w14:paraId="210C51E0" w14:textId="77777777" w:rsidTr="00AE3E9A">
        <w:trPr>
          <w:cantSplit/>
          <w:trHeight w:val="105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675B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Concessione del patrocinio camerale a manifestazioni, eventi, attività formative, iniziative promozionali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0C7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 xml:space="preserve">L. 241/90 e </w:t>
            </w:r>
            <w:proofErr w:type="spellStart"/>
            <w:r w:rsidRPr="00477AA4">
              <w:rPr>
                <w:rFonts w:ascii="Verdana" w:hAnsi="Verdana" w:cs="Arial"/>
                <w:sz w:val="16"/>
              </w:rPr>
              <w:t>s.m.i.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894B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Unità organizzativa competente per materia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22A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Determinazione del Presidente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669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30 gg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79FB" w14:textId="23B0856A" w:rsidR="00B308D6" w:rsidRPr="00407416" w:rsidRDefault="00407416" w:rsidP="00B308D6">
            <w:pPr>
              <w:rPr>
                <w:rFonts w:ascii="Verdana" w:hAnsi="Verdana" w:cs="Arial"/>
                <w:sz w:val="16"/>
              </w:rPr>
            </w:pPr>
            <w:r w:rsidRPr="00407416">
              <w:rPr>
                <w:rFonts w:ascii="Verdana" w:hAnsi="Verdana" w:cs="Arial"/>
                <w:sz w:val="16"/>
              </w:rPr>
              <w:t>1</w:t>
            </w:r>
            <w:r w:rsidR="002C146A" w:rsidRPr="00407416">
              <w:rPr>
                <w:rFonts w:ascii="Verdana" w:hAnsi="Verdana" w:cs="Arial"/>
                <w:sz w:val="16"/>
              </w:rPr>
              <w:t>4</w:t>
            </w:r>
            <w:r w:rsidR="00B308D6" w:rsidRPr="00407416">
              <w:rPr>
                <w:rFonts w:ascii="Verdana" w:hAnsi="Verdana" w:cs="Arial"/>
                <w:sz w:val="16"/>
              </w:rPr>
              <w:t>gg</w:t>
            </w:r>
          </w:p>
        </w:tc>
      </w:tr>
      <w:tr w:rsidR="00B308D6" w:rsidRPr="00AB3890" w14:paraId="24B73A71" w14:textId="77777777" w:rsidTr="00E266F5">
        <w:trPr>
          <w:cantSplit/>
          <w:trHeight w:val="360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0FC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Selezioni pubbliche per affidamento incarichi di collaborazione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FBE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D. Lgs. 165/2001;</w:t>
            </w:r>
          </w:p>
          <w:p w14:paraId="01B8B0F5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Regolamento interno;</w:t>
            </w:r>
          </w:p>
          <w:p w14:paraId="25694DD2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D.P.R. 487/1994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2837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Indicata nel bando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95EE" w14:textId="77777777" w:rsidR="00B308D6" w:rsidRPr="00477AA4" w:rsidRDefault="00B308D6" w:rsidP="00B308D6">
            <w:pPr>
              <w:spacing w:line="276" w:lineRule="auto"/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  <w:lang w:eastAsia="en-US"/>
              </w:rPr>
              <w:t>Provvedimento di approvazione della graduatoria finale e pubblicazione della graduatoria sul sito istituzionale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E09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>Termine indicato nel bando di concorso/</w:t>
            </w:r>
          </w:p>
          <w:p w14:paraId="01E17931" w14:textId="77777777" w:rsidR="00B308D6" w:rsidRPr="00477AA4" w:rsidRDefault="00B308D6" w:rsidP="00B308D6">
            <w:pPr>
              <w:rPr>
                <w:rFonts w:ascii="Verdana" w:hAnsi="Verdana" w:cs="Arial"/>
                <w:sz w:val="16"/>
              </w:rPr>
            </w:pPr>
            <w:r w:rsidRPr="00477AA4">
              <w:rPr>
                <w:rFonts w:ascii="Verdana" w:hAnsi="Verdana" w:cs="Arial"/>
                <w:sz w:val="16"/>
              </w:rPr>
              <w:t xml:space="preserve">selezione. Le procedure devono comunque concludersi entro </w:t>
            </w:r>
            <w:proofErr w:type="gramStart"/>
            <w:r w:rsidRPr="00477AA4">
              <w:rPr>
                <w:rFonts w:ascii="Verdana" w:hAnsi="Verdana" w:cs="Arial"/>
                <w:sz w:val="16"/>
              </w:rPr>
              <w:t>6</w:t>
            </w:r>
            <w:proofErr w:type="gramEnd"/>
            <w:r w:rsidRPr="00477AA4">
              <w:rPr>
                <w:rFonts w:ascii="Verdana" w:hAnsi="Verdana" w:cs="Arial"/>
                <w:sz w:val="16"/>
              </w:rPr>
              <w:t xml:space="preserve"> mesi dalla data delle prove scritte o, se non prevista una prova scritta, dalla data della prima convocazione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0FF0" w14:textId="6BA3831F" w:rsidR="00B308D6" w:rsidRPr="002C146A" w:rsidRDefault="00FE3358" w:rsidP="00B308D6">
            <w:pPr>
              <w:rPr>
                <w:rFonts w:ascii="Verdana" w:hAnsi="Verdana" w:cs="Arial"/>
                <w:sz w:val="16"/>
                <w:szCs w:val="16"/>
              </w:rPr>
            </w:pPr>
            <w:r w:rsidRPr="002C146A">
              <w:rPr>
                <w:rFonts w:ascii="Verdana" w:hAnsi="Verdana" w:cs="Arial"/>
                <w:sz w:val="16"/>
                <w:szCs w:val="16"/>
              </w:rPr>
              <w:t>Nessun procedimento</w:t>
            </w:r>
          </w:p>
        </w:tc>
      </w:tr>
    </w:tbl>
    <w:p w14:paraId="2449B9C6" w14:textId="77777777" w:rsidR="00851682" w:rsidRPr="009D2FAD" w:rsidRDefault="00851682" w:rsidP="00851682">
      <w:pPr>
        <w:jc w:val="both"/>
        <w:rPr>
          <w:rFonts w:ascii="Verdana" w:hAnsi="Verdana"/>
          <w:sz w:val="22"/>
          <w:szCs w:val="22"/>
        </w:rPr>
      </w:pPr>
    </w:p>
    <w:sectPr w:rsidR="00851682" w:rsidRPr="009D2FAD" w:rsidSect="0079463C">
      <w:headerReference w:type="default" r:id="rId8"/>
      <w:footerReference w:type="default" r:id="rId9"/>
      <w:headerReference w:type="first" r:id="rId10"/>
      <w:pgSz w:w="11906" w:h="16838"/>
      <w:pgMar w:top="1985" w:right="1134" w:bottom="1134" w:left="1134" w:header="720" w:footer="720" w:gutter="0"/>
      <w:pgBorders w:display="firstPage" w:offsetFrom="page">
        <w:right w:val="thinThickThinMediumGap" w:sz="24" w:space="24" w:color="943634" w:themeColor="accent2" w:themeShade="BF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DBA3" w14:textId="77777777" w:rsidR="002B40CD" w:rsidRDefault="002B40CD" w:rsidP="00E367E4">
      <w:r>
        <w:separator/>
      </w:r>
    </w:p>
  </w:endnote>
  <w:endnote w:type="continuationSeparator" w:id="0">
    <w:p w14:paraId="31AE6259" w14:textId="77777777" w:rsidR="002B40CD" w:rsidRDefault="002B40CD" w:rsidP="00E3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Futura B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295330"/>
      <w:docPartObj>
        <w:docPartGallery w:val="Page Numbers (Bottom of Page)"/>
        <w:docPartUnique/>
      </w:docPartObj>
    </w:sdtPr>
    <w:sdtEndPr/>
    <w:sdtContent>
      <w:p w14:paraId="3DF9A5F6" w14:textId="77777777" w:rsidR="00242D3F" w:rsidRDefault="00242D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C7B">
          <w:rPr>
            <w:noProof/>
          </w:rPr>
          <w:t>6</w:t>
        </w:r>
        <w:r>
          <w:fldChar w:fldCharType="end"/>
        </w:r>
      </w:p>
    </w:sdtContent>
  </w:sdt>
  <w:p w14:paraId="2D60B120" w14:textId="77777777" w:rsidR="00017F06" w:rsidRDefault="00017F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095F" w14:textId="77777777" w:rsidR="002B40CD" w:rsidRDefault="002B40CD" w:rsidP="00E367E4">
      <w:r>
        <w:separator/>
      </w:r>
    </w:p>
  </w:footnote>
  <w:footnote w:type="continuationSeparator" w:id="0">
    <w:p w14:paraId="55DAC2ED" w14:textId="77777777" w:rsidR="002B40CD" w:rsidRDefault="002B40CD" w:rsidP="00E367E4">
      <w:r>
        <w:continuationSeparator/>
      </w:r>
    </w:p>
  </w:footnote>
  <w:footnote w:id="1">
    <w:p w14:paraId="3E5D17C6" w14:textId="25B2A549" w:rsidR="00C22D96" w:rsidRPr="00C22D96" w:rsidRDefault="00C22D96" w:rsidP="00C22D96">
      <w:pPr>
        <w:pStyle w:val="Testonotaapidipagina"/>
        <w:jc w:val="both"/>
        <w:rPr>
          <w:sz w:val="14"/>
          <w:szCs w:val="14"/>
        </w:rPr>
      </w:pPr>
      <w:r w:rsidRPr="00FA1189">
        <w:rPr>
          <w:rStyle w:val="Rimandonotaapidipagina"/>
          <w:sz w:val="16"/>
          <w:szCs w:val="16"/>
        </w:rPr>
        <w:footnoteRef/>
      </w:r>
      <w:r w:rsidRPr="00FA1189">
        <w:rPr>
          <w:sz w:val="16"/>
          <w:szCs w:val="16"/>
        </w:rPr>
        <w:t xml:space="preserve"> </w:t>
      </w:r>
      <w:r>
        <w:rPr>
          <w:rFonts w:ascii="Verdana" w:hAnsi="Verdana"/>
          <w:sz w:val="14"/>
          <w:szCs w:val="14"/>
        </w:rPr>
        <w:t xml:space="preserve">In presenza di Segnalazione Certificata d’Inizio Attività (SCIA), la Camera effettuerà i controlli di propria competenza ai sensi di legge (commi 3-4, art.19 L.241/90 e s.m.i.). I controlli formali sulle autocertificazioni sono compiuti al momento della gestione della pratica; le verifiche sui contenuti autocertificati sono compiute dopo l’iscrizione. </w:t>
      </w:r>
      <w:r>
        <w:rPr>
          <w:rFonts w:ascii="Verdana" w:hAnsi="Verdana"/>
          <w:sz w:val="14"/>
          <w:szCs w:val="14"/>
          <w:u w:val="single"/>
        </w:rPr>
        <w:t xml:space="preserve">Il provvedimento di rifiuto viene </w:t>
      </w:r>
      <w:r w:rsidR="005878AF">
        <w:rPr>
          <w:rFonts w:ascii="Verdana" w:hAnsi="Verdana"/>
          <w:sz w:val="14"/>
          <w:szCs w:val="14"/>
          <w:u w:val="single"/>
        </w:rPr>
        <w:t xml:space="preserve">normalmente </w:t>
      </w:r>
      <w:r>
        <w:rPr>
          <w:rFonts w:ascii="Verdana" w:hAnsi="Verdana"/>
          <w:sz w:val="14"/>
          <w:szCs w:val="14"/>
          <w:u w:val="single"/>
        </w:rPr>
        <w:t>adottato dopo un preavviso comunicato all’interessato: quindi oltre il termine di cinque giorni</w:t>
      </w:r>
      <w:r>
        <w:rPr>
          <w:rFonts w:ascii="Verdana" w:hAnsi="Verdana"/>
          <w:sz w:val="14"/>
          <w:szCs w:val="14"/>
        </w:rPr>
        <w:t>. In caso di rifiuto, il responsabile del procedimento è indicato nell’atto</w:t>
      </w:r>
      <w:r>
        <w:rPr>
          <w:rFonts w:ascii="Verdana" w:hAnsi="Verdana" w:cs="Arial"/>
          <w:sz w:val="14"/>
          <w:szCs w:val="14"/>
        </w:rPr>
        <w:t>; il responsabile del ‘provvedimento’ è il Conservatore del Registro delle Imprese o su delega il Dirigente dell’Area Registro delle imprese sedi distaccate e back end.</w:t>
      </w:r>
    </w:p>
  </w:footnote>
  <w:footnote w:id="2">
    <w:p w14:paraId="1465DB01" w14:textId="77777777" w:rsidR="00C22D96" w:rsidRPr="002C0A9D" w:rsidRDefault="00C22D96" w:rsidP="00C22D96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FA1189">
        <w:rPr>
          <w:rStyle w:val="Rimandonotaapidipagina"/>
          <w:sz w:val="16"/>
          <w:szCs w:val="16"/>
        </w:rPr>
        <w:footnoteRef/>
      </w:r>
      <w:r w:rsidRPr="00FA1189">
        <w:rPr>
          <w:sz w:val="16"/>
          <w:szCs w:val="16"/>
        </w:rPr>
        <w:t xml:space="preserve"> </w:t>
      </w:r>
      <w:r>
        <w:rPr>
          <w:rFonts w:ascii="Verdana" w:hAnsi="Verdana"/>
          <w:sz w:val="14"/>
          <w:szCs w:val="14"/>
          <w:u w:val="single"/>
        </w:rPr>
        <w:t xml:space="preserve">Il provvedimento di rigetto viene adottato dopo un preavviso comunicato all’interessato: </w:t>
      </w:r>
      <w:r w:rsidR="00C27AD7">
        <w:rPr>
          <w:rFonts w:ascii="Verdana" w:hAnsi="Verdana"/>
          <w:sz w:val="14"/>
          <w:szCs w:val="14"/>
          <w:u w:val="single"/>
        </w:rPr>
        <w:t xml:space="preserve">quindi normalmente oltre il termine di </w:t>
      </w:r>
      <w:r w:rsidR="00C27AD7" w:rsidRPr="00025A2C">
        <w:rPr>
          <w:rFonts w:ascii="Verdana" w:hAnsi="Verdana"/>
          <w:sz w:val="14"/>
          <w:szCs w:val="14"/>
          <w:u w:val="single"/>
        </w:rPr>
        <w:t>trenta giorni</w:t>
      </w:r>
      <w:r w:rsidR="00C27AD7" w:rsidRPr="00F42069">
        <w:rPr>
          <w:rFonts w:ascii="Verdana" w:hAnsi="Verdana"/>
          <w:sz w:val="14"/>
          <w:szCs w:val="14"/>
        </w:rPr>
        <w:t>. In caso di rigetto, il responsabile del procedimento è indicato nell’atto; il responsabile del ‘</w:t>
      </w:r>
      <w:r w:rsidR="00C27AD7" w:rsidRPr="00736BA3">
        <w:rPr>
          <w:rFonts w:ascii="Verdana" w:hAnsi="Verdana"/>
          <w:sz w:val="14"/>
          <w:szCs w:val="14"/>
        </w:rPr>
        <w:t>provvedimento’ è il Conservatore del Registro delle Imprese</w:t>
      </w:r>
      <w:r w:rsidR="00C27AD7" w:rsidRPr="009A4270">
        <w:t xml:space="preserve"> </w:t>
      </w:r>
      <w:r w:rsidR="00C27AD7" w:rsidRPr="009A4270">
        <w:rPr>
          <w:rFonts w:ascii="Verdana" w:hAnsi="Verdana"/>
          <w:sz w:val="14"/>
          <w:szCs w:val="14"/>
        </w:rPr>
        <w:t>o su delega il Dirigente dell’Area Registro delle imprese sedi distaccate e back end</w:t>
      </w:r>
      <w:r w:rsidRPr="002C0A9D">
        <w:rPr>
          <w:rFonts w:ascii="Verdana" w:hAnsi="Verdana"/>
          <w:sz w:val="14"/>
          <w:szCs w:val="14"/>
        </w:rPr>
        <w:t>.</w:t>
      </w:r>
    </w:p>
  </w:footnote>
  <w:footnote w:id="3">
    <w:p w14:paraId="228F6133" w14:textId="77777777" w:rsidR="00C22D96" w:rsidRDefault="00C22D96" w:rsidP="00C22D96">
      <w:pPr>
        <w:pStyle w:val="Testonotaapidipagina"/>
      </w:pPr>
      <w:r w:rsidRPr="007D01B6">
        <w:rPr>
          <w:rStyle w:val="Rimandonotaapidipagina"/>
          <w:sz w:val="16"/>
          <w:szCs w:val="16"/>
        </w:rPr>
        <w:footnoteRef/>
      </w:r>
      <w:r w:rsidRPr="007B2685">
        <w:rPr>
          <w:sz w:val="16"/>
          <w:szCs w:val="16"/>
        </w:rPr>
        <w:t xml:space="preserve"> </w:t>
      </w:r>
      <w:r w:rsidRPr="00025A2C">
        <w:rPr>
          <w:rFonts w:ascii="Verdana" w:hAnsi="Verdana"/>
          <w:sz w:val="14"/>
          <w:szCs w:val="14"/>
        </w:rPr>
        <w:t>In</w:t>
      </w:r>
      <w:r w:rsidRPr="00D64041">
        <w:rPr>
          <w:rFonts w:ascii="Verdana" w:hAnsi="Verdana"/>
          <w:sz w:val="14"/>
          <w:szCs w:val="14"/>
        </w:rPr>
        <w:t xml:space="preserve"> presenza di Segnalazione Certificata d’Inizio Attività (SCIA), la Camera effettuerà i controlli di propria competenza ai sensi di legge (commi 3-4, art.19 L.241/90 e s.m.i.). I controlli formali sulle autocertificazioni sono compiuti al momento della gestione della pratica; le verifiche sui contenuti autocertificati sono compiute dopo l’iscrizione.</w:t>
      </w:r>
      <w:r w:rsidRPr="006C64F0">
        <w:rPr>
          <w:rFonts w:ascii="Verdana" w:hAnsi="Verdana"/>
          <w:sz w:val="14"/>
          <w:szCs w:val="14"/>
        </w:rPr>
        <w:t xml:space="preserve"> </w:t>
      </w:r>
      <w:r w:rsidRPr="006C64F0">
        <w:rPr>
          <w:rFonts w:ascii="Verdana" w:hAnsi="Verdana"/>
          <w:sz w:val="14"/>
          <w:szCs w:val="14"/>
          <w:u w:val="single"/>
        </w:rPr>
        <w:t xml:space="preserve">Il provvedimento di rifiuto viene adottato </w:t>
      </w:r>
      <w:r w:rsidR="007C7B6C">
        <w:rPr>
          <w:rFonts w:ascii="Verdana" w:hAnsi="Verdana"/>
          <w:sz w:val="14"/>
          <w:szCs w:val="14"/>
          <w:u w:val="single"/>
        </w:rPr>
        <w:t xml:space="preserve">normalmente </w:t>
      </w:r>
      <w:r w:rsidRPr="006C64F0">
        <w:rPr>
          <w:rFonts w:ascii="Verdana" w:hAnsi="Verdana"/>
          <w:sz w:val="14"/>
          <w:szCs w:val="14"/>
          <w:u w:val="single"/>
        </w:rPr>
        <w:t>dopo un preavviso comunicato all’interessato: quindi oltre il termine di cinque giorni</w:t>
      </w:r>
      <w:r w:rsidRPr="006C64F0">
        <w:rPr>
          <w:rFonts w:ascii="Verdana" w:hAnsi="Verdana"/>
          <w:sz w:val="14"/>
          <w:szCs w:val="14"/>
        </w:rPr>
        <w:t>. In caso di rifiuto, il responsabile del procedimento è indicato nell’atto</w:t>
      </w:r>
      <w:r w:rsidRPr="006C64F0">
        <w:rPr>
          <w:rFonts w:ascii="Verdana" w:hAnsi="Verdana" w:cs="Arial"/>
          <w:sz w:val="14"/>
          <w:szCs w:val="14"/>
        </w:rPr>
        <w:t>; il responsabile del ‘provvedimento’ è il Conservatore del Registro delle Imprese o su delega il Dirigente dell’Area Registro delle imprese sedi distaccate e back end.</w:t>
      </w:r>
    </w:p>
  </w:footnote>
  <w:footnote w:id="4">
    <w:p w14:paraId="71909EF7" w14:textId="77777777" w:rsidR="00834B1F" w:rsidRPr="00FA1189" w:rsidRDefault="00834B1F" w:rsidP="00834B1F">
      <w:pPr>
        <w:pStyle w:val="Testonotaapidipagina"/>
        <w:rPr>
          <w:sz w:val="16"/>
          <w:szCs w:val="16"/>
        </w:rPr>
      </w:pPr>
      <w:r w:rsidRPr="00FA1189">
        <w:rPr>
          <w:rStyle w:val="Rimandonotaapidipagina"/>
          <w:sz w:val="16"/>
          <w:szCs w:val="16"/>
        </w:rPr>
        <w:footnoteRef/>
      </w:r>
      <w:r w:rsidRPr="00FA1189">
        <w:rPr>
          <w:sz w:val="16"/>
          <w:szCs w:val="16"/>
        </w:rPr>
        <w:t xml:space="preserve"> </w:t>
      </w:r>
      <w:r>
        <w:rPr>
          <w:rFonts w:ascii="Verdana" w:hAnsi="Verdana"/>
          <w:sz w:val="14"/>
          <w:szCs w:val="14"/>
        </w:rPr>
        <w:t xml:space="preserve">In presenza di Segnalazione Certificata d’Inizio Attività (SCIA), la Camera effettuerà i controlli di propria competenza ai sensi di legge (commi 3-4, art.19 L.241/90 e s.m.i.). I controlli formali sulle autocertificazioni sono compiuti al momento della gestione della pratica; le verifiche sui contenuti autocertificati sono compiute dopo l’iscrizione. </w:t>
      </w:r>
      <w:r w:rsidR="007C7B6C">
        <w:rPr>
          <w:rFonts w:ascii="Verdana" w:hAnsi="Verdana"/>
          <w:sz w:val="14"/>
          <w:szCs w:val="14"/>
          <w:u w:val="single"/>
        </w:rPr>
        <w:t>Il provvedimento di rigetto</w:t>
      </w:r>
      <w:r>
        <w:rPr>
          <w:rFonts w:ascii="Verdana" w:hAnsi="Verdana"/>
          <w:sz w:val="14"/>
          <w:szCs w:val="14"/>
          <w:u w:val="single"/>
        </w:rPr>
        <w:t xml:space="preserve"> viene adottato dopo un preavviso comunicato all’interessato: quindi </w:t>
      </w:r>
      <w:r w:rsidR="007C7B6C">
        <w:rPr>
          <w:rFonts w:ascii="Verdana" w:hAnsi="Verdana"/>
          <w:sz w:val="14"/>
          <w:szCs w:val="14"/>
          <w:u w:val="single"/>
        </w:rPr>
        <w:t xml:space="preserve">normalmente </w:t>
      </w:r>
      <w:r>
        <w:rPr>
          <w:rFonts w:ascii="Verdana" w:hAnsi="Verdana"/>
          <w:sz w:val="14"/>
          <w:szCs w:val="14"/>
          <w:u w:val="single"/>
        </w:rPr>
        <w:t xml:space="preserve">oltre il termine di </w:t>
      </w:r>
      <w:r w:rsidR="00C27AD7">
        <w:rPr>
          <w:rFonts w:ascii="Verdana" w:hAnsi="Verdana"/>
          <w:sz w:val="14"/>
          <w:szCs w:val="14"/>
          <w:u w:val="single"/>
        </w:rPr>
        <w:t>trenta</w:t>
      </w:r>
      <w:r>
        <w:rPr>
          <w:rFonts w:ascii="Verdana" w:hAnsi="Verdana"/>
          <w:sz w:val="14"/>
          <w:szCs w:val="14"/>
          <w:u w:val="single"/>
        </w:rPr>
        <w:t xml:space="preserve"> giorni</w:t>
      </w:r>
      <w:r w:rsidR="007C7B6C">
        <w:rPr>
          <w:rFonts w:ascii="Verdana" w:hAnsi="Verdana"/>
          <w:sz w:val="14"/>
          <w:szCs w:val="14"/>
        </w:rPr>
        <w:t>. In caso di rigetto</w:t>
      </w:r>
      <w:r>
        <w:rPr>
          <w:rFonts w:ascii="Verdana" w:hAnsi="Verdana"/>
          <w:sz w:val="14"/>
          <w:szCs w:val="14"/>
        </w:rPr>
        <w:t>, il responsabile del procedimento è indicato nell’atto</w:t>
      </w:r>
      <w:r>
        <w:rPr>
          <w:rFonts w:ascii="Verdana" w:hAnsi="Verdana" w:cs="Arial"/>
          <w:sz w:val="14"/>
          <w:szCs w:val="14"/>
        </w:rPr>
        <w:t>; il responsabile del ‘provvedimento’ è il Conservatore del Registro delle Imprese o su delega il Dirigente dell’Area Registro delle imprese sedi distaccate e back end.</w:t>
      </w:r>
    </w:p>
  </w:footnote>
  <w:footnote w:id="5">
    <w:p w14:paraId="39AF4B31" w14:textId="77777777" w:rsidR="00A94658" w:rsidRDefault="00A94658" w:rsidP="00A94658">
      <w:pPr>
        <w:pStyle w:val="Testonotaapidipagina"/>
        <w:jc w:val="both"/>
      </w:pPr>
      <w:r w:rsidRPr="00A94658">
        <w:rPr>
          <w:rStyle w:val="Rimandonotaapidipagina"/>
          <w:sz w:val="16"/>
          <w:szCs w:val="16"/>
        </w:rPr>
        <w:footnoteRef/>
      </w:r>
      <w:r w:rsidR="007B2685" w:rsidRPr="007B2685">
        <w:rPr>
          <w:sz w:val="16"/>
          <w:szCs w:val="16"/>
        </w:rPr>
        <w:t xml:space="preserve"> </w:t>
      </w:r>
      <w:r w:rsidRPr="00020E40">
        <w:rPr>
          <w:rFonts w:ascii="Verdana" w:hAnsi="Verdana"/>
          <w:sz w:val="14"/>
          <w:szCs w:val="14"/>
          <w:u w:val="single"/>
        </w:rPr>
        <w:t>Il provvedimento di rifiuto viene adottato dopo un preavviso comunicato all’interess</w:t>
      </w:r>
      <w:r>
        <w:rPr>
          <w:rFonts w:ascii="Verdana" w:hAnsi="Verdana"/>
          <w:sz w:val="14"/>
          <w:szCs w:val="14"/>
          <w:u w:val="single"/>
        </w:rPr>
        <w:t>ato: quindi oltre il termine di</w:t>
      </w:r>
      <w:r w:rsidRPr="00020E40">
        <w:rPr>
          <w:rFonts w:ascii="Verdana" w:hAnsi="Verdana"/>
          <w:sz w:val="14"/>
          <w:szCs w:val="14"/>
          <w:u w:val="single"/>
        </w:rPr>
        <w:t xml:space="preserve"> trenta giorni.</w:t>
      </w:r>
      <w:r w:rsidRPr="00020E40">
        <w:rPr>
          <w:rFonts w:ascii="Verdana" w:hAnsi="Verdana"/>
          <w:sz w:val="14"/>
          <w:szCs w:val="14"/>
        </w:rPr>
        <w:t xml:space="preserve"> In caso di “Rifiuto di iscrizione” il responsabile del procedimento è il responsabile dell’unità organizzativa indicata; il responsabile del </w:t>
      </w:r>
      <w:r w:rsidRPr="00A94658">
        <w:rPr>
          <w:rFonts w:ascii="Verdana" w:hAnsi="Verdana"/>
          <w:sz w:val="14"/>
          <w:szCs w:val="14"/>
        </w:rPr>
        <w:t>provvedimento è il Conservatore del Registro delle Imprese</w:t>
      </w:r>
      <w:r w:rsidR="00B76F8A" w:rsidRPr="00B76F8A">
        <w:rPr>
          <w:rFonts w:ascii="Verdana" w:hAnsi="Verdana" w:cs="Arial"/>
          <w:sz w:val="14"/>
          <w:szCs w:val="14"/>
        </w:rPr>
        <w:t xml:space="preserve"> </w:t>
      </w:r>
      <w:r w:rsidR="00B76F8A" w:rsidRPr="006C64F0">
        <w:rPr>
          <w:rFonts w:ascii="Verdana" w:hAnsi="Verdana" w:cs="Arial"/>
          <w:sz w:val="14"/>
          <w:szCs w:val="14"/>
        </w:rPr>
        <w:t>o su delega il Dirigente dell’Area Registro delle imprese sedi distaccate e back end</w:t>
      </w:r>
      <w:r w:rsidRPr="00A94658">
        <w:rPr>
          <w:rFonts w:ascii="Verdana" w:hAnsi="Verdana" w:cs="Arial"/>
          <w:sz w:val="14"/>
          <w:szCs w:val="14"/>
        </w:rPr>
        <w:t>.</w:t>
      </w:r>
    </w:p>
  </w:footnote>
  <w:footnote w:id="6">
    <w:p w14:paraId="14E47776" w14:textId="77777777" w:rsidR="005774DE" w:rsidRPr="00B8482E" w:rsidRDefault="005774DE" w:rsidP="005774DE">
      <w:pPr>
        <w:pStyle w:val="Testonotaapidipagina"/>
        <w:jc w:val="both"/>
        <w:rPr>
          <w:rFonts w:ascii="Verdana" w:hAnsi="Verdana"/>
          <w:sz w:val="16"/>
          <w:szCs w:val="16"/>
          <w:u w:val="single"/>
        </w:rPr>
      </w:pPr>
      <w:r w:rsidRPr="005774DE">
        <w:rPr>
          <w:rStyle w:val="Rimandonotaapidipagina"/>
          <w:sz w:val="16"/>
          <w:szCs w:val="16"/>
        </w:rPr>
        <w:footnoteRef/>
      </w:r>
      <w:r w:rsidR="007B2685" w:rsidRPr="007B2685">
        <w:rPr>
          <w:rStyle w:val="Rimandonotaapidipagina"/>
          <w:sz w:val="16"/>
          <w:szCs w:val="16"/>
          <w:vertAlign w:val="baseline"/>
        </w:rPr>
        <w:t xml:space="preserve"> </w:t>
      </w:r>
      <w:r w:rsidRPr="00DA7512">
        <w:rPr>
          <w:rFonts w:ascii="Verdana" w:hAnsi="Verdana"/>
          <w:sz w:val="14"/>
          <w:szCs w:val="14"/>
          <w:u w:val="single"/>
        </w:rPr>
        <w:t>Il provvedimento di rifiuto viene adottato dopo un preavviso comunicato all’interessato: quindi oltre il termine di cinque giorni.</w:t>
      </w:r>
      <w:r w:rsidRPr="00DA7512">
        <w:rPr>
          <w:rFonts w:ascii="Verdana" w:hAnsi="Verdana"/>
          <w:sz w:val="14"/>
          <w:szCs w:val="14"/>
        </w:rPr>
        <w:t xml:space="preserve"> In caso di “Rifiuto di iscrizione” il </w:t>
      </w:r>
      <w:r w:rsidRPr="005774DE">
        <w:rPr>
          <w:rFonts w:ascii="Verdana" w:hAnsi="Verdana"/>
          <w:sz w:val="14"/>
          <w:szCs w:val="14"/>
        </w:rPr>
        <w:t>responsabile del procedimento è il responsabile dell’unità organizzativa indicata; il responsabile del provvedimento è il Conservatore del Registro delle Imprese</w:t>
      </w:r>
      <w:r w:rsidR="00B76F8A" w:rsidRPr="00B76F8A">
        <w:rPr>
          <w:rFonts w:ascii="Verdana" w:hAnsi="Verdana" w:cs="Arial"/>
          <w:sz w:val="14"/>
          <w:szCs w:val="14"/>
        </w:rPr>
        <w:t xml:space="preserve"> </w:t>
      </w:r>
      <w:r w:rsidR="00B76F8A" w:rsidRPr="006C64F0">
        <w:rPr>
          <w:rFonts w:ascii="Verdana" w:hAnsi="Verdana" w:cs="Arial"/>
          <w:sz w:val="14"/>
          <w:szCs w:val="14"/>
        </w:rPr>
        <w:t>o su delega il Dirigente dell’Area Registro delle imprese sedi distaccate e back end</w:t>
      </w:r>
      <w:r w:rsidRPr="005774DE">
        <w:rPr>
          <w:rFonts w:ascii="Verdana" w:hAnsi="Verdana"/>
          <w:sz w:val="14"/>
          <w:szCs w:val="14"/>
        </w:rPr>
        <w:t>.</w:t>
      </w:r>
    </w:p>
  </w:footnote>
  <w:footnote w:id="7">
    <w:p w14:paraId="1BC7A97C" w14:textId="77777777" w:rsidR="00BC5082" w:rsidRPr="00027E4D" w:rsidRDefault="00BC5082" w:rsidP="00BC5082">
      <w:pPr>
        <w:jc w:val="both"/>
      </w:pPr>
      <w:r w:rsidRPr="00BC5082">
        <w:rPr>
          <w:rStyle w:val="Rimandonotaapidipagina"/>
          <w:sz w:val="16"/>
          <w:szCs w:val="16"/>
        </w:rPr>
        <w:footnoteRef/>
      </w:r>
      <w:r w:rsidR="007B2685" w:rsidRPr="007B2685">
        <w:rPr>
          <w:sz w:val="16"/>
          <w:szCs w:val="16"/>
        </w:rPr>
        <w:t xml:space="preserve"> </w:t>
      </w:r>
      <w:r w:rsidRPr="00020E40">
        <w:rPr>
          <w:rFonts w:ascii="Verdana" w:hAnsi="Verdana"/>
          <w:sz w:val="14"/>
          <w:szCs w:val="14"/>
        </w:rPr>
        <w:t>In presenza di Segnalazione Certificata d’</w:t>
      </w:r>
      <w:r>
        <w:rPr>
          <w:rFonts w:ascii="Verdana" w:hAnsi="Verdana"/>
          <w:sz w:val="14"/>
          <w:szCs w:val="14"/>
        </w:rPr>
        <w:t xml:space="preserve">Inizio Attività (SCIA), la Camera </w:t>
      </w:r>
      <w:r w:rsidRPr="00020E40">
        <w:rPr>
          <w:rFonts w:ascii="Verdana" w:hAnsi="Verdana"/>
          <w:sz w:val="14"/>
          <w:szCs w:val="14"/>
        </w:rPr>
        <w:t xml:space="preserve">effettuerà i controlli di propria competenza ai sensi di legge (commi 3-4, art.19 L.241/90 e s.m.i.). I controlli formali sulle autocertificazioni sono compiuti al momento della gestione della pratica; le verifiche sui contenuti autocertificati sono compiute dopo l’iscrizione. </w:t>
      </w:r>
      <w:r w:rsidRPr="00020E40">
        <w:rPr>
          <w:rFonts w:ascii="Verdana" w:hAnsi="Verdana"/>
          <w:sz w:val="14"/>
          <w:szCs w:val="14"/>
          <w:u w:val="single"/>
        </w:rPr>
        <w:t>Il provvedimento di rifiuto viene adottato dopo un preavviso comunicato all’interessato: quindi oltre il termine di cinque giorni</w:t>
      </w:r>
      <w:r w:rsidRPr="00020E40">
        <w:rPr>
          <w:rFonts w:ascii="Verdana" w:hAnsi="Verdana"/>
          <w:sz w:val="14"/>
          <w:szCs w:val="14"/>
        </w:rPr>
        <w:t>. In caso di rifiuto di iscrizione, il responsabile del procedimento è indicato nell’atto</w:t>
      </w:r>
      <w:r w:rsidRPr="00020E40">
        <w:rPr>
          <w:rFonts w:ascii="Verdana" w:hAnsi="Verdana" w:cs="Arial"/>
          <w:sz w:val="14"/>
          <w:szCs w:val="14"/>
        </w:rPr>
        <w:t>; il responsabile del provvedimento è il Conservatore del Registro delle Imprese o su delega il Dirigente dell’Area Registro delle imprese sedi distaccate e back end.</w:t>
      </w:r>
    </w:p>
  </w:footnote>
  <w:footnote w:id="8">
    <w:p w14:paraId="55BDB5B0" w14:textId="77777777" w:rsidR="0017540D" w:rsidRPr="00020E40" w:rsidRDefault="0017540D" w:rsidP="0017540D">
      <w:pPr>
        <w:pStyle w:val="Testonotaapidipagina"/>
        <w:rPr>
          <w:sz w:val="14"/>
          <w:szCs w:val="14"/>
        </w:rPr>
      </w:pPr>
      <w:r w:rsidRPr="0017540D">
        <w:rPr>
          <w:rStyle w:val="Rimandonotaapidipagina"/>
          <w:sz w:val="16"/>
          <w:szCs w:val="16"/>
        </w:rPr>
        <w:footnoteRef/>
      </w:r>
      <w:r>
        <w:t xml:space="preserve"> </w:t>
      </w:r>
      <w:r w:rsidRPr="00020E40">
        <w:rPr>
          <w:rFonts w:ascii="Verdana" w:hAnsi="Verdana"/>
          <w:sz w:val="14"/>
          <w:szCs w:val="14"/>
        </w:rPr>
        <w:t>Il termine di 30 gg si riferisce alle istanze di parte, mentre il termine di 60 gg è per le verifiche d’ufficio.</w:t>
      </w:r>
    </w:p>
  </w:footnote>
  <w:footnote w:id="9">
    <w:p w14:paraId="2AD2F3D0" w14:textId="727E5363" w:rsidR="00C6638F" w:rsidRPr="00C6638F" w:rsidRDefault="00C6638F" w:rsidP="00C6638F">
      <w:pPr>
        <w:rPr>
          <w:rFonts w:ascii="Verdana" w:hAnsi="Verdana" w:cstheme="minorHAnsi"/>
          <w:color w:val="000000" w:themeColor="text1"/>
          <w:sz w:val="14"/>
          <w:szCs w:val="14"/>
        </w:rPr>
      </w:pPr>
      <w:r w:rsidRPr="00C6638F">
        <w:rPr>
          <w:rStyle w:val="Rimandonotaapidipagina"/>
          <w:sz w:val="16"/>
          <w:szCs w:val="16"/>
        </w:rPr>
        <w:footnoteRef/>
      </w:r>
      <w:r w:rsidRPr="00C6638F">
        <w:rPr>
          <w:sz w:val="16"/>
          <w:szCs w:val="16"/>
        </w:rPr>
        <w:t xml:space="preserve"> </w:t>
      </w:r>
      <w:r w:rsidR="00671A7D" w:rsidRPr="00671A7D">
        <w:rPr>
          <w:rFonts w:ascii="Verdana" w:hAnsi="Verdana" w:cstheme="minorHAnsi"/>
          <w:color w:val="000000" w:themeColor="text1"/>
          <w:sz w:val="14"/>
          <w:szCs w:val="14"/>
        </w:rPr>
        <w:t xml:space="preserve">Il termine indicato non </w:t>
      </w:r>
      <w:r w:rsidR="00671A7D" w:rsidRPr="006C1839">
        <w:rPr>
          <w:rFonts w:ascii="Verdana" w:hAnsi="Verdana" w:cstheme="minorHAnsi"/>
          <w:color w:val="000000" w:themeColor="text1"/>
          <w:sz w:val="14"/>
          <w:szCs w:val="14"/>
        </w:rPr>
        <w:t>comprende i tempi di notifica e i 30</w:t>
      </w:r>
      <w:r w:rsidR="00671A7D" w:rsidRPr="00671A7D">
        <w:rPr>
          <w:rFonts w:ascii="Verdana" w:hAnsi="Verdana" w:cstheme="minorHAnsi"/>
          <w:color w:val="000000" w:themeColor="text1"/>
          <w:sz w:val="14"/>
          <w:szCs w:val="14"/>
        </w:rPr>
        <w:t xml:space="preserve"> gg. concessi dall’Amministrazione per l’adempimento spontaneo da parte del destinatario dell’invito.</w:t>
      </w:r>
    </w:p>
    <w:p w14:paraId="79E031B9" w14:textId="77777777" w:rsidR="00C6638F" w:rsidRPr="00C6638F" w:rsidRDefault="00C6638F" w:rsidP="00C6638F">
      <w:pPr>
        <w:pStyle w:val="Testonotaapidipagina"/>
        <w:rPr>
          <w:sz w:val="16"/>
          <w:szCs w:val="16"/>
        </w:rPr>
      </w:pPr>
    </w:p>
  </w:footnote>
  <w:footnote w:id="10">
    <w:p w14:paraId="5A02D401" w14:textId="77777777" w:rsidR="003E5FE2" w:rsidRDefault="00E266F5" w:rsidP="003E5FE2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987C63">
        <w:rPr>
          <w:rStyle w:val="Rimandonotaapidipagina"/>
          <w:sz w:val="16"/>
          <w:szCs w:val="16"/>
        </w:rPr>
        <w:footnoteRef/>
      </w:r>
      <w:r w:rsidRPr="00987C63">
        <w:rPr>
          <w:rFonts w:ascii="Verdana" w:hAnsi="Verdana"/>
          <w:sz w:val="14"/>
          <w:szCs w:val="14"/>
        </w:rPr>
        <w:t xml:space="preserve"> Il termine di 10 gg si riferisce alle attività che non richiedono requisiti morali o professionali, mentre il termine di 20 gg è per le</w:t>
      </w:r>
      <w:r>
        <w:rPr>
          <w:rFonts w:ascii="Verdana" w:hAnsi="Verdana"/>
          <w:sz w:val="14"/>
          <w:szCs w:val="14"/>
        </w:rPr>
        <w:t xml:space="preserve"> </w:t>
      </w:r>
      <w:r w:rsidRPr="00987C63">
        <w:rPr>
          <w:rFonts w:ascii="Verdana" w:hAnsi="Verdana"/>
          <w:sz w:val="14"/>
          <w:szCs w:val="14"/>
        </w:rPr>
        <w:t>attività sottoposte a verifica, ovvero: commercio ingrosso, autoriparazione, istallazione impianti, pulizia–disinfezione–disinfestazione</w:t>
      </w:r>
      <w:r w:rsidR="00D90D43">
        <w:rPr>
          <w:rFonts w:ascii="Verdana" w:hAnsi="Verdana"/>
          <w:sz w:val="14"/>
          <w:szCs w:val="14"/>
        </w:rPr>
        <w:t>-</w:t>
      </w:r>
      <w:r w:rsidRPr="00987C63">
        <w:rPr>
          <w:rFonts w:ascii="Verdana" w:hAnsi="Verdana"/>
          <w:sz w:val="14"/>
          <w:szCs w:val="14"/>
        </w:rPr>
        <w:t>derattizzazione-sanificazione,</w:t>
      </w:r>
      <w:r>
        <w:rPr>
          <w:rFonts w:ascii="Verdana" w:hAnsi="Verdana"/>
          <w:sz w:val="14"/>
          <w:szCs w:val="14"/>
        </w:rPr>
        <w:t xml:space="preserve"> </w:t>
      </w:r>
      <w:r w:rsidRPr="00987C63">
        <w:rPr>
          <w:rFonts w:ascii="Verdana" w:hAnsi="Verdana"/>
          <w:sz w:val="14"/>
          <w:szCs w:val="14"/>
        </w:rPr>
        <w:t>facchinaggio, agenti di affari in mediazione, agenti e rappresentanti di commercio, spedizionieri.</w:t>
      </w:r>
    </w:p>
    <w:p w14:paraId="55AFD67F" w14:textId="293CF0E3" w:rsidR="003E5FE2" w:rsidRPr="00987C63" w:rsidRDefault="003E5FE2" w:rsidP="003E5FE2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3E5FE2">
        <w:rPr>
          <w:rFonts w:ascii="Verdana" w:hAnsi="Verdana"/>
          <w:sz w:val="16"/>
          <w:szCs w:val="16"/>
          <w:vertAlign w:val="superscript"/>
        </w:rPr>
        <w:t>12</w:t>
      </w:r>
      <w:r>
        <w:rPr>
          <w:rFonts w:ascii="Verdana" w:hAnsi="Verdana"/>
          <w:sz w:val="14"/>
          <w:szCs w:val="14"/>
        </w:rPr>
        <w:t xml:space="preserve"> </w:t>
      </w:r>
      <w:r w:rsidRPr="003E5FE2">
        <w:rPr>
          <w:rFonts w:ascii="Verdana" w:hAnsi="Verdana"/>
          <w:sz w:val="14"/>
          <w:szCs w:val="14"/>
        </w:rPr>
        <w:t xml:space="preserve">Il provvedimento di rifiuto viene adottato dopo un preavviso comunicato all’interessato: quindi oltre il termine di trenta giorni. In caso di “Rifiuto del deposito del bilancio” il responsabile del procedimento è il responsabile dell’unità organizzativa indicata; il responsabile del provvedimento è il Conservatore del Registro delle Imprese o su delega il Dirigente dell’Area Personale organizzazione e sportelli.  </w:t>
      </w:r>
    </w:p>
    <w:p w14:paraId="4D01B5FF" w14:textId="77777777" w:rsidR="003E5FE2" w:rsidRPr="00987C63" w:rsidRDefault="003E5FE2" w:rsidP="00987C63">
      <w:pPr>
        <w:pStyle w:val="Testonotaapidipagina"/>
        <w:jc w:val="both"/>
        <w:rPr>
          <w:rFonts w:ascii="Verdana" w:hAnsi="Verdana"/>
          <w:sz w:val="14"/>
          <w:szCs w:val="14"/>
        </w:rPr>
      </w:pPr>
    </w:p>
  </w:footnote>
  <w:footnote w:id="11">
    <w:p w14:paraId="1E9B0075" w14:textId="40BED5E2" w:rsidR="00C23913" w:rsidRPr="00C23913" w:rsidRDefault="00C23913" w:rsidP="00C23913">
      <w:pPr>
        <w:pStyle w:val="Testonotaapidipagina"/>
        <w:rPr>
          <w:rFonts w:ascii="Verdana" w:eastAsiaTheme="minorHAnsi" w:hAnsi="Verdana" w:cstheme="minorHAnsi"/>
          <w:sz w:val="14"/>
          <w:szCs w:val="14"/>
          <w:lang w:eastAsia="en-US"/>
        </w:rPr>
      </w:pPr>
      <w:r w:rsidRPr="00C23913">
        <w:rPr>
          <w:rStyle w:val="Rimandonotaapidipagina"/>
          <w:sz w:val="16"/>
          <w:szCs w:val="16"/>
        </w:rPr>
        <w:footnoteRef/>
      </w:r>
      <w:r>
        <w:t xml:space="preserve"> </w:t>
      </w:r>
      <w:r w:rsidRPr="00C23913">
        <w:rPr>
          <w:rFonts w:ascii="Verdana" w:eastAsiaTheme="minorHAnsi" w:hAnsi="Verdana" w:cstheme="minorHAnsi"/>
          <w:sz w:val="14"/>
          <w:szCs w:val="14"/>
          <w:lang w:eastAsia="en-US"/>
        </w:rPr>
        <w:t>Salvo gli affidamenti diretti</w:t>
      </w:r>
      <w:r>
        <w:rPr>
          <w:rFonts w:ascii="Verdana" w:eastAsiaTheme="minorHAnsi" w:hAnsi="Verdana" w:cstheme="minorHAnsi"/>
          <w:sz w:val="14"/>
          <w:szCs w:val="14"/>
          <w:lang w:eastAsia="en-US"/>
        </w:rPr>
        <w:t>.</w:t>
      </w:r>
    </w:p>
  </w:footnote>
  <w:footnote w:id="12">
    <w:p w14:paraId="04F8D99A" w14:textId="742007B4" w:rsidR="00C23913" w:rsidRPr="00C23913" w:rsidRDefault="00C23913">
      <w:pPr>
        <w:pStyle w:val="Testonotaapidipagina"/>
        <w:rPr>
          <w:rStyle w:val="Rimandonotaapidipagina"/>
        </w:rPr>
      </w:pPr>
      <w:r w:rsidRPr="00C23913">
        <w:rPr>
          <w:rStyle w:val="Rimandonotaapidipagina"/>
          <w:sz w:val="16"/>
          <w:szCs w:val="16"/>
        </w:rPr>
        <w:footnoteRef/>
      </w:r>
      <w:r w:rsidRPr="00C23913">
        <w:rPr>
          <w:rStyle w:val="Rimandonotaapidipagina"/>
          <w:sz w:val="16"/>
          <w:szCs w:val="16"/>
        </w:rPr>
        <w:t xml:space="preserve"> </w:t>
      </w:r>
      <w:r w:rsidRPr="00C23913">
        <w:rPr>
          <w:rFonts w:ascii="Verdana" w:eastAsiaTheme="minorHAnsi" w:hAnsi="Verdana" w:cstheme="minorHAnsi"/>
          <w:sz w:val="14"/>
          <w:szCs w:val="14"/>
          <w:lang w:eastAsia="en-US"/>
        </w:rPr>
        <w:t xml:space="preserve">Se non diversamente indicato, ai sensi dell'art. 32 comma 4 del </w:t>
      </w:r>
      <w:r w:rsidRPr="00C23913">
        <w:rPr>
          <w:rFonts w:ascii="Verdana" w:eastAsiaTheme="minorHAnsi" w:hAnsi="Verdana" w:cstheme="minorHAnsi"/>
          <w:sz w:val="14"/>
          <w:szCs w:val="14"/>
          <w:lang w:eastAsia="en-US"/>
        </w:rPr>
        <w:t>D.Lgs 50/2016 l'offerta è vincolante per il fornitore per 180 gg. dalla scadenza del termine per la sua presentazione</w:t>
      </w:r>
      <w:r>
        <w:rPr>
          <w:rFonts w:ascii="Verdana" w:eastAsiaTheme="minorHAnsi" w:hAnsi="Verdana" w:cstheme="minorHAnsi"/>
          <w:sz w:val="14"/>
          <w:szCs w:val="14"/>
          <w:lang w:eastAsia="en-US"/>
        </w:rPr>
        <w:t>.</w:t>
      </w:r>
    </w:p>
  </w:footnote>
  <w:footnote w:id="13">
    <w:p w14:paraId="67627551" w14:textId="77777777" w:rsidR="00E266F5" w:rsidRDefault="00E266F5">
      <w:pPr>
        <w:pStyle w:val="Testonotaapidipagina"/>
      </w:pPr>
      <w:r w:rsidRPr="000A2E8A">
        <w:rPr>
          <w:rStyle w:val="Rimandonotaapidipagina"/>
          <w:sz w:val="16"/>
          <w:szCs w:val="16"/>
        </w:rPr>
        <w:footnoteRef/>
      </w:r>
      <w:r w:rsidRPr="000A2E8A">
        <w:rPr>
          <w:rFonts w:ascii="Verdana" w:hAnsi="Verdana"/>
          <w:sz w:val="14"/>
          <w:szCs w:val="14"/>
        </w:rPr>
        <w:t xml:space="preserve"> </w:t>
      </w:r>
      <w:r w:rsidRPr="000A2E8A">
        <w:rPr>
          <w:rFonts w:ascii="Verdana" w:eastAsiaTheme="minorHAnsi" w:hAnsi="Verdana" w:cstheme="minorHAnsi"/>
          <w:sz w:val="14"/>
          <w:szCs w:val="14"/>
          <w:lang w:eastAsia="en-US"/>
        </w:rPr>
        <w:t xml:space="preserve">In </w:t>
      </w:r>
      <w:r>
        <w:rPr>
          <w:rFonts w:ascii="Verdana" w:eastAsiaTheme="minorHAnsi" w:hAnsi="Verdana" w:cstheme="minorHAnsi"/>
          <w:sz w:val="14"/>
          <w:szCs w:val="14"/>
          <w:lang w:eastAsia="en-US"/>
        </w:rPr>
        <w:t xml:space="preserve">caso di proroga/rifinanziamento </w:t>
      </w:r>
      <w:r w:rsidRPr="000A2E8A">
        <w:rPr>
          <w:rFonts w:ascii="Verdana" w:eastAsiaTheme="minorHAnsi" w:hAnsi="Verdana" w:cstheme="minorHAnsi"/>
          <w:sz w:val="14"/>
          <w:szCs w:val="14"/>
          <w:lang w:eastAsia="en-US"/>
        </w:rPr>
        <w:t>i termini decorrono dalla data indicata nel provvedimento di proroga/rifinanziamento.</w:t>
      </w:r>
    </w:p>
  </w:footnote>
  <w:footnote w:id="14">
    <w:p w14:paraId="783ACB35" w14:textId="55F02D3B" w:rsidR="00C23913" w:rsidRPr="00153BE9" w:rsidRDefault="00C23913">
      <w:pPr>
        <w:pStyle w:val="Testonotaapidipagina"/>
        <w:rPr>
          <w:rFonts w:ascii="Verdana" w:eastAsiaTheme="minorHAnsi" w:hAnsi="Verdana" w:cstheme="minorHAnsi"/>
          <w:sz w:val="14"/>
          <w:szCs w:val="14"/>
          <w:lang w:eastAsia="en-US"/>
        </w:rPr>
      </w:pPr>
      <w:r w:rsidRPr="00153BE9">
        <w:rPr>
          <w:rStyle w:val="Rimandonotaapidipagina"/>
          <w:sz w:val="16"/>
          <w:szCs w:val="16"/>
        </w:rPr>
        <w:footnoteRef/>
      </w:r>
      <w:r w:rsidRPr="00153BE9">
        <w:rPr>
          <w:rStyle w:val="Rimandonotaapidipagina"/>
          <w:sz w:val="16"/>
          <w:szCs w:val="16"/>
        </w:rPr>
        <w:t xml:space="preserve"> </w:t>
      </w:r>
      <w:r w:rsidR="00153BE9" w:rsidRPr="00153BE9">
        <w:rPr>
          <w:rFonts w:ascii="Verdana" w:eastAsiaTheme="minorHAnsi" w:hAnsi="Verdana" w:cstheme="minorHAnsi"/>
          <w:sz w:val="14"/>
          <w:szCs w:val="14"/>
          <w:lang w:eastAsia="en-US"/>
        </w:rPr>
        <w:t>Solo nel caso di previa consultazione di due o più operatori economici e per importi superiori ai 5000 € (Esclusi affidamenti in convenzione e in house)</w:t>
      </w:r>
      <w:r w:rsidR="00153BE9">
        <w:rPr>
          <w:rFonts w:ascii="Verdana" w:eastAsiaTheme="minorHAnsi" w:hAnsi="Verdana" w:cstheme="minorHAnsi"/>
          <w:sz w:val="14"/>
          <w:szCs w:val="14"/>
          <w:lang w:eastAsia="en-US"/>
        </w:rPr>
        <w:t>.</w:t>
      </w:r>
      <w:r w:rsidR="002A38D2">
        <w:rPr>
          <w:rFonts w:ascii="Verdana" w:eastAsiaTheme="minorHAnsi" w:hAnsi="Verdana" w:cstheme="minorHAnsi"/>
          <w:sz w:val="14"/>
          <w:szCs w:val="14"/>
          <w:lang w:eastAsia="en-US"/>
        </w:rPr>
        <w:t xml:space="preserve"> Rilevazione a partire dal mese di </w:t>
      </w:r>
      <w:r w:rsidR="002A38D2">
        <w:rPr>
          <w:rFonts w:ascii="Verdana" w:eastAsiaTheme="minorHAnsi" w:hAnsi="Verdana" w:cstheme="minorHAnsi"/>
          <w:sz w:val="14"/>
          <w:szCs w:val="14"/>
          <w:lang w:eastAsia="en-US"/>
        </w:rPr>
        <w:t>Novembre 2021.</w:t>
      </w:r>
    </w:p>
  </w:footnote>
  <w:footnote w:id="15">
    <w:p w14:paraId="670FC67E" w14:textId="3BAE32A3" w:rsidR="00153BE9" w:rsidRPr="00153BE9" w:rsidRDefault="00153BE9">
      <w:pPr>
        <w:pStyle w:val="Testonotaapidipagina"/>
        <w:rPr>
          <w:rStyle w:val="Rimandonotaapidipagina"/>
          <w:sz w:val="16"/>
          <w:szCs w:val="16"/>
        </w:rPr>
      </w:pPr>
      <w:r w:rsidRPr="00153BE9">
        <w:rPr>
          <w:rStyle w:val="Rimandonotaapidipagina"/>
          <w:sz w:val="16"/>
          <w:szCs w:val="16"/>
        </w:rPr>
        <w:footnoteRef/>
      </w:r>
      <w:r w:rsidRPr="00153BE9">
        <w:rPr>
          <w:rStyle w:val="Rimandonotaapidipagina"/>
          <w:sz w:val="16"/>
          <w:szCs w:val="16"/>
        </w:rPr>
        <w:t xml:space="preserve"> </w:t>
      </w:r>
      <w:r w:rsidRPr="00153BE9">
        <w:rPr>
          <w:rFonts w:ascii="Verdana" w:eastAsiaTheme="minorHAnsi" w:hAnsi="Verdana" w:cstheme="minorHAnsi"/>
          <w:sz w:val="14"/>
          <w:szCs w:val="14"/>
          <w:lang w:eastAsia="en-US"/>
        </w:rPr>
        <w:t xml:space="preserve">Se non diversamente indicato, ai sensi dell'art. 32 comma 4 del </w:t>
      </w:r>
      <w:r w:rsidRPr="00153BE9">
        <w:rPr>
          <w:rFonts w:ascii="Verdana" w:eastAsiaTheme="minorHAnsi" w:hAnsi="Verdana" w:cstheme="minorHAnsi"/>
          <w:sz w:val="14"/>
          <w:szCs w:val="14"/>
          <w:lang w:eastAsia="en-US"/>
        </w:rPr>
        <w:t>D.Lgs 50/2016 l'offerta è vincolante per il fornitore per 180 gg. dalla scadenza del termine per la sua presentazione</w:t>
      </w:r>
      <w:r>
        <w:rPr>
          <w:sz w:val="14"/>
          <w:szCs w:val="14"/>
        </w:rPr>
        <w:t>.</w:t>
      </w:r>
    </w:p>
  </w:footnote>
  <w:footnote w:id="16">
    <w:p w14:paraId="21E1BF49" w14:textId="6C3F3EBF" w:rsidR="00B308D6" w:rsidRPr="00E42CD0" w:rsidRDefault="00B308D6">
      <w:pPr>
        <w:pStyle w:val="Testonotaapidipagina"/>
        <w:rPr>
          <w:rFonts w:ascii="Verdana" w:eastAsiaTheme="minorHAnsi" w:hAnsi="Verdana" w:cstheme="minorHAnsi"/>
          <w:sz w:val="14"/>
          <w:szCs w:val="14"/>
          <w:lang w:eastAsia="en-US"/>
        </w:rPr>
      </w:pPr>
      <w:r w:rsidRPr="00E42CD0">
        <w:rPr>
          <w:rStyle w:val="Rimandonotaapidipagina"/>
          <w:sz w:val="16"/>
          <w:szCs w:val="16"/>
        </w:rPr>
        <w:footnoteRef/>
      </w:r>
      <w:r w:rsidRPr="00E42CD0">
        <w:rPr>
          <w:rFonts w:ascii="Verdana" w:eastAsiaTheme="minorHAnsi" w:hAnsi="Verdana" w:cstheme="minorHAnsi"/>
          <w:sz w:val="14"/>
          <w:szCs w:val="14"/>
          <w:lang w:eastAsia="en-US"/>
        </w:rPr>
        <w:t xml:space="preserve"> Il termine si riferisce alla delibera di concessione o alla comunicazione di inammissibilità e decorre dalla data di ricezione della domanda o dal ricevimento dell’ultima regolarizzazione.</w:t>
      </w:r>
      <w:r w:rsidR="009B243A">
        <w:rPr>
          <w:rFonts w:ascii="Verdana" w:eastAsiaTheme="minorHAnsi" w:hAnsi="Verdana" w:cstheme="minorHAnsi"/>
          <w:sz w:val="14"/>
          <w:szCs w:val="14"/>
          <w:lang w:eastAsia="en-US"/>
        </w:rPr>
        <w:t xml:space="preserve"> Rilevazione a partire dal mese di </w:t>
      </w:r>
      <w:r w:rsidR="009B243A">
        <w:rPr>
          <w:rFonts w:ascii="Verdana" w:eastAsiaTheme="minorHAnsi" w:hAnsi="Verdana" w:cstheme="minorHAnsi"/>
          <w:sz w:val="14"/>
          <w:szCs w:val="14"/>
          <w:lang w:eastAsia="en-US"/>
        </w:rPr>
        <w:t>Novembre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8BF3" w14:textId="4AA46208" w:rsidR="006D37C9" w:rsidRDefault="008D65E4">
    <w:pPr>
      <w:pStyle w:val="Intestazione"/>
    </w:pPr>
    <w:r>
      <w:rPr>
        <w:noProof/>
      </w:rPr>
      <w:drawing>
        <wp:inline distT="0" distB="0" distL="0" distR="0" wp14:anchorId="4BEDB3F0" wp14:editId="2958B1A9">
          <wp:extent cx="1779270" cy="58356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F87A" w14:textId="3EC2E234" w:rsidR="00A9705C" w:rsidRDefault="008D65E4">
    <w:pPr>
      <w:pStyle w:val="Intestazione"/>
    </w:pPr>
    <w:r>
      <w:rPr>
        <w:noProof/>
      </w:rPr>
      <w:drawing>
        <wp:inline distT="0" distB="0" distL="0" distR="0" wp14:anchorId="791CD7CC" wp14:editId="43CD870D">
          <wp:extent cx="1814830" cy="5981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B61"/>
    <w:multiLevelType w:val="hybridMultilevel"/>
    <w:tmpl w:val="6A1AD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A95"/>
    <w:multiLevelType w:val="hybridMultilevel"/>
    <w:tmpl w:val="88FA5190"/>
    <w:lvl w:ilvl="0" w:tplc="C7E8BA88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2347"/>
    <w:multiLevelType w:val="hybridMultilevel"/>
    <w:tmpl w:val="278EB4C4"/>
    <w:lvl w:ilvl="0" w:tplc="411E6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897"/>
    <w:multiLevelType w:val="hybridMultilevel"/>
    <w:tmpl w:val="EA869A5C"/>
    <w:lvl w:ilvl="0" w:tplc="EB30455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4E10"/>
    <w:multiLevelType w:val="hybridMultilevel"/>
    <w:tmpl w:val="DE18C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1AFB"/>
    <w:multiLevelType w:val="hybridMultilevel"/>
    <w:tmpl w:val="8666800A"/>
    <w:lvl w:ilvl="0" w:tplc="264C955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973F4"/>
    <w:multiLevelType w:val="hybridMultilevel"/>
    <w:tmpl w:val="E7CABB9A"/>
    <w:lvl w:ilvl="0" w:tplc="47A29B9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934D2"/>
    <w:multiLevelType w:val="hybridMultilevel"/>
    <w:tmpl w:val="A73C1BF2"/>
    <w:lvl w:ilvl="0" w:tplc="03588AC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14918"/>
    <w:multiLevelType w:val="hybridMultilevel"/>
    <w:tmpl w:val="D278E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6340C"/>
    <w:multiLevelType w:val="hybridMultilevel"/>
    <w:tmpl w:val="EC2284A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936493"/>
    <w:multiLevelType w:val="hybridMultilevel"/>
    <w:tmpl w:val="419A4494"/>
    <w:lvl w:ilvl="0" w:tplc="411E6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14B7"/>
    <w:multiLevelType w:val="hybridMultilevel"/>
    <w:tmpl w:val="9F2CF660"/>
    <w:lvl w:ilvl="0" w:tplc="5E80CE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 w:themeColor="accent2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677BA"/>
    <w:multiLevelType w:val="hybridMultilevel"/>
    <w:tmpl w:val="E71483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5C5944"/>
    <w:multiLevelType w:val="multilevel"/>
    <w:tmpl w:val="8BA0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D695B"/>
    <w:multiLevelType w:val="hybridMultilevel"/>
    <w:tmpl w:val="96EE98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57284B"/>
    <w:multiLevelType w:val="hybridMultilevel"/>
    <w:tmpl w:val="1EAE41CE"/>
    <w:lvl w:ilvl="0" w:tplc="833E4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92BFA"/>
    <w:multiLevelType w:val="hybridMultilevel"/>
    <w:tmpl w:val="58287A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F0AC5"/>
    <w:multiLevelType w:val="hybridMultilevel"/>
    <w:tmpl w:val="C3CAB2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D2980"/>
    <w:multiLevelType w:val="hybridMultilevel"/>
    <w:tmpl w:val="B5285216"/>
    <w:lvl w:ilvl="0" w:tplc="A17802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030617">
    <w:abstractNumId w:val="15"/>
  </w:num>
  <w:num w:numId="2" w16cid:durableId="58795563">
    <w:abstractNumId w:val="3"/>
  </w:num>
  <w:num w:numId="3" w16cid:durableId="1051227471">
    <w:abstractNumId w:val="17"/>
  </w:num>
  <w:num w:numId="4" w16cid:durableId="132720132">
    <w:abstractNumId w:val="14"/>
  </w:num>
  <w:num w:numId="5" w16cid:durableId="348534177">
    <w:abstractNumId w:val="16"/>
  </w:num>
  <w:num w:numId="6" w16cid:durableId="1707215341">
    <w:abstractNumId w:val="5"/>
  </w:num>
  <w:num w:numId="7" w16cid:durableId="1436054894">
    <w:abstractNumId w:val="12"/>
  </w:num>
  <w:num w:numId="8" w16cid:durableId="184249872">
    <w:abstractNumId w:val="6"/>
  </w:num>
  <w:num w:numId="9" w16cid:durableId="100801098">
    <w:abstractNumId w:val="13"/>
  </w:num>
  <w:num w:numId="10" w16cid:durableId="1118069070">
    <w:abstractNumId w:val="1"/>
  </w:num>
  <w:num w:numId="11" w16cid:durableId="1789470161">
    <w:abstractNumId w:val="9"/>
  </w:num>
  <w:num w:numId="12" w16cid:durableId="740907100">
    <w:abstractNumId w:val="11"/>
  </w:num>
  <w:num w:numId="13" w16cid:durableId="723063413">
    <w:abstractNumId w:val="0"/>
  </w:num>
  <w:num w:numId="14" w16cid:durableId="1226330914">
    <w:abstractNumId w:val="8"/>
  </w:num>
  <w:num w:numId="15" w16cid:durableId="2083988175">
    <w:abstractNumId w:val="4"/>
  </w:num>
  <w:num w:numId="16" w16cid:durableId="1006327814">
    <w:abstractNumId w:val="2"/>
  </w:num>
  <w:num w:numId="17" w16cid:durableId="1234315469">
    <w:abstractNumId w:val="10"/>
  </w:num>
  <w:num w:numId="18" w16cid:durableId="1681463277">
    <w:abstractNumId w:val="18"/>
  </w:num>
  <w:num w:numId="19" w16cid:durableId="1208106628">
    <w:abstractNumId w:val="7"/>
  </w:num>
  <w:num w:numId="20" w16cid:durableId="575624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F5"/>
    <w:rsid w:val="00011800"/>
    <w:rsid w:val="000139DC"/>
    <w:rsid w:val="000152EF"/>
    <w:rsid w:val="00017F06"/>
    <w:rsid w:val="00020053"/>
    <w:rsid w:val="000207BA"/>
    <w:rsid w:val="00026E23"/>
    <w:rsid w:val="000325C9"/>
    <w:rsid w:val="00034014"/>
    <w:rsid w:val="00040CFE"/>
    <w:rsid w:val="00044378"/>
    <w:rsid w:val="000542D6"/>
    <w:rsid w:val="00056A47"/>
    <w:rsid w:val="000610B9"/>
    <w:rsid w:val="0006422E"/>
    <w:rsid w:val="0006494E"/>
    <w:rsid w:val="000712A0"/>
    <w:rsid w:val="00073CEB"/>
    <w:rsid w:val="00074041"/>
    <w:rsid w:val="00076D35"/>
    <w:rsid w:val="0007754B"/>
    <w:rsid w:val="00085A13"/>
    <w:rsid w:val="0009167A"/>
    <w:rsid w:val="000928EB"/>
    <w:rsid w:val="00097CAA"/>
    <w:rsid w:val="000A2E8A"/>
    <w:rsid w:val="000B2C47"/>
    <w:rsid w:val="000B59EA"/>
    <w:rsid w:val="000B6898"/>
    <w:rsid w:val="000C1D92"/>
    <w:rsid w:val="000C4AF3"/>
    <w:rsid w:val="000C6E66"/>
    <w:rsid w:val="000D31A2"/>
    <w:rsid w:val="000E0B47"/>
    <w:rsid w:val="000E2363"/>
    <w:rsid w:val="000E242D"/>
    <w:rsid w:val="000E32E3"/>
    <w:rsid w:val="000E4CAF"/>
    <w:rsid w:val="000F4215"/>
    <w:rsid w:val="000F4A6A"/>
    <w:rsid w:val="000F4C9C"/>
    <w:rsid w:val="000F78F6"/>
    <w:rsid w:val="00102B1D"/>
    <w:rsid w:val="00111FD4"/>
    <w:rsid w:val="00112593"/>
    <w:rsid w:val="00112DDD"/>
    <w:rsid w:val="0011576D"/>
    <w:rsid w:val="001165D3"/>
    <w:rsid w:val="001201D5"/>
    <w:rsid w:val="00122C2C"/>
    <w:rsid w:val="00125759"/>
    <w:rsid w:val="00127F09"/>
    <w:rsid w:val="001350B9"/>
    <w:rsid w:val="00136D81"/>
    <w:rsid w:val="00140E6B"/>
    <w:rsid w:val="00145389"/>
    <w:rsid w:val="001472CB"/>
    <w:rsid w:val="001507AD"/>
    <w:rsid w:val="00151CC7"/>
    <w:rsid w:val="00153028"/>
    <w:rsid w:val="001537AF"/>
    <w:rsid w:val="00153BE9"/>
    <w:rsid w:val="00155AE7"/>
    <w:rsid w:val="00156C7F"/>
    <w:rsid w:val="001573F5"/>
    <w:rsid w:val="00163C1D"/>
    <w:rsid w:val="00163F8D"/>
    <w:rsid w:val="00164266"/>
    <w:rsid w:val="00172901"/>
    <w:rsid w:val="00172B27"/>
    <w:rsid w:val="0017540D"/>
    <w:rsid w:val="001769B2"/>
    <w:rsid w:val="00177F2D"/>
    <w:rsid w:val="00183891"/>
    <w:rsid w:val="0018561F"/>
    <w:rsid w:val="00187C2B"/>
    <w:rsid w:val="00194F40"/>
    <w:rsid w:val="00196EC2"/>
    <w:rsid w:val="001A1119"/>
    <w:rsid w:val="001A725C"/>
    <w:rsid w:val="001B2AD3"/>
    <w:rsid w:val="001D1531"/>
    <w:rsid w:val="001D4BD8"/>
    <w:rsid w:val="001D5857"/>
    <w:rsid w:val="001E50F5"/>
    <w:rsid w:val="001E6B4F"/>
    <w:rsid w:val="001F0184"/>
    <w:rsid w:val="001F480F"/>
    <w:rsid w:val="002071B1"/>
    <w:rsid w:val="00211570"/>
    <w:rsid w:val="00222019"/>
    <w:rsid w:val="002229AB"/>
    <w:rsid w:val="00225B37"/>
    <w:rsid w:val="00225BCF"/>
    <w:rsid w:val="00230E75"/>
    <w:rsid w:val="002322CA"/>
    <w:rsid w:val="00234A40"/>
    <w:rsid w:val="00241B11"/>
    <w:rsid w:val="00242D3F"/>
    <w:rsid w:val="002438D4"/>
    <w:rsid w:val="00245383"/>
    <w:rsid w:val="002503BC"/>
    <w:rsid w:val="00250A78"/>
    <w:rsid w:val="002579BA"/>
    <w:rsid w:val="00266D21"/>
    <w:rsid w:val="002675B2"/>
    <w:rsid w:val="00273AB8"/>
    <w:rsid w:val="002741BF"/>
    <w:rsid w:val="002759D2"/>
    <w:rsid w:val="00275CC5"/>
    <w:rsid w:val="002A0C43"/>
    <w:rsid w:val="002A334D"/>
    <w:rsid w:val="002A38D2"/>
    <w:rsid w:val="002A69EF"/>
    <w:rsid w:val="002B2665"/>
    <w:rsid w:val="002B2D38"/>
    <w:rsid w:val="002B40CD"/>
    <w:rsid w:val="002C0A9D"/>
    <w:rsid w:val="002C146A"/>
    <w:rsid w:val="002C1831"/>
    <w:rsid w:val="002C6E90"/>
    <w:rsid w:val="002C7371"/>
    <w:rsid w:val="002D122C"/>
    <w:rsid w:val="002D1CA0"/>
    <w:rsid w:val="002D4A30"/>
    <w:rsid w:val="002D4CE5"/>
    <w:rsid w:val="002E3118"/>
    <w:rsid w:val="002E69B7"/>
    <w:rsid w:val="002F00D1"/>
    <w:rsid w:val="002F0FA1"/>
    <w:rsid w:val="002F1649"/>
    <w:rsid w:val="002F39C8"/>
    <w:rsid w:val="00302C24"/>
    <w:rsid w:val="0030430C"/>
    <w:rsid w:val="0031189D"/>
    <w:rsid w:val="00320768"/>
    <w:rsid w:val="00321970"/>
    <w:rsid w:val="0032355F"/>
    <w:rsid w:val="00335AF2"/>
    <w:rsid w:val="00337439"/>
    <w:rsid w:val="0034174C"/>
    <w:rsid w:val="0034533E"/>
    <w:rsid w:val="00345C8E"/>
    <w:rsid w:val="00346D2F"/>
    <w:rsid w:val="003477BA"/>
    <w:rsid w:val="00347998"/>
    <w:rsid w:val="00351B96"/>
    <w:rsid w:val="00353B7D"/>
    <w:rsid w:val="00357E4A"/>
    <w:rsid w:val="003600BA"/>
    <w:rsid w:val="00363204"/>
    <w:rsid w:val="0036634A"/>
    <w:rsid w:val="003739D9"/>
    <w:rsid w:val="003745F1"/>
    <w:rsid w:val="00375BE0"/>
    <w:rsid w:val="003870EC"/>
    <w:rsid w:val="00387BBC"/>
    <w:rsid w:val="00387D90"/>
    <w:rsid w:val="00394C96"/>
    <w:rsid w:val="003A1329"/>
    <w:rsid w:val="003A4015"/>
    <w:rsid w:val="003B2586"/>
    <w:rsid w:val="003B421A"/>
    <w:rsid w:val="003B4CA6"/>
    <w:rsid w:val="003C32C1"/>
    <w:rsid w:val="003C4D6C"/>
    <w:rsid w:val="003C7D81"/>
    <w:rsid w:val="003D2339"/>
    <w:rsid w:val="003D4107"/>
    <w:rsid w:val="003D54FC"/>
    <w:rsid w:val="003D7293"/>
    <w:rsid w:val="003E3647"/>
    <w:rsid w:val="003E5FD5"/>
    <w:rsid w:val="003E5FE2"/>
    <w:rsid w:val="003E73AF"/>
    <w:rsid w:val="003F09A5"/>
    <w:rsid w:val="003F5D00"/>
    <w:rsid w:val="003F6D25"/>
    <w:rsid w:val="00401D69"/>
    <w:rsid w:val="00405D41"/>
    <w:rsid w:val="00406E65"/>
    <w:rsid w:val="00407416"/>
    <w:rsid w:val="00411FD7"/>
    <w:rsid w:val="004153DD"/>
    <w:rsid w:val="0042758F"/>
    <w:rsid w:val="004321F4"/>
    <w:rsid w:val="00441DA2"/>
    <w:rsid w:val="00443C09"/>
    <w:rsid w:val="004537E2"/>
    <w:rsid w:val="00461BCF"/>
    <w:rsid w:val="0046275A"/>
    <w:rsid w:val="0046401C"/>
    <w:rsid w:val="00467AB2"/>
    <w:rsid w:val="0047332E"/>
    <w:rsid w:val="00475B3E"/>
    <w:rsid w:val="00477AA4"/>
    <w:rsid w:val="00497C93"/>
    <w:rsid w:val="004A11E1"/>
    <w:rsid w:val="004A3B07"/>
    <w:rsid w:val="004A476E"/>
    <w:rsid w:val="004A4AD7"/>
    <w:rsid w:val="004A6CD0"/>
    <w:rsid w:val="004B0AE5"/>
    <w:rsid w:val="004B7209"/>
    <w:rsid w:val="004C3E39"/>
    <w:rsid w:val="004C7766"/>
    <w:rsid w:val="004D687A"/>
    <w:rsid w:val="004E06D0"/>
    <w:rsid w:val="004E0DAD"/>
    <w:rsid w:val="005064AB"/>
    <w:rsid w:val="00506730"/>
    <w:rsid w:val="00506E4F"/>
    <w:rsid w:val="00515FE7"/>
    <w:rsid w:val="005207CE"/>
    <w:rsid w:val="005246A1"/>
    <w:rsid w:val="00525845"/>
    <w:rsid w:val="00526F6C"/>
    <w:rsid w:val="00532A64"/>
    <w:rsid w:val="00532AAD"/>
    <w:rsid w:val="0054139F"/>
    <w:rsid w:val="00543FF7"/>
    <w:rsid w:val="00545A9B"/>
    <w:rsid w:val="005534EB"/>
    <w:rsid w:val="00554E2E"/>
    <w:rsid w:val="0056044B"/>
    <w:rsid w:val="00562935"/>
    <w:rsid w:val="00562F26"/>
    <w:rsid w:val="00564779"/>
    <w:rsid w:val="00576D0E"/>
    <w:rsid w:val="005774DE"/>
    <w:rsid w:val="00580856"/>
    <w:rsid w:val="00580E04"/>
    <w:rsid w:val="005878AF"/>
    <w:rsid w:val="00590837"/>
    <w:rsid w:val="00593855"/>
    <w:rsid w:val="00595227"/>
    <w:rsid w:val="00596DE1"/>
    <w:rsid w:val="005A0C0D"/>
    <w:rsid w:val="005A59BA"/>
    <w:rsid w:val="005B00C1"/>
    <w:rsid w:val="005C464C"/>
    <w:rsid w:val="005D2F78"/>
    <w:rsid w:val="005D65C2"/>
    <w:rsid w:val="005E1A07"/>
    <w:rsid w:val="005E519D"/>
    <w:rsid w:val="005F590E"/>
    <w:rsid w:val="005F7144"/>
    <w:rsid w:val="00603CD1"/>
    <w:rsid w:val="00607AA0"/>
    <w:rsid w:val="006107A9"/>
    <w:rsid w:val="00614DDB"/>
    <w:rsid w:val="00637CB2"/>
    <w:rsid w:val="00642940"/>
    <w:rsid w:val="00647663"/>
    <w:rsid w:val="00650218"/>
    <w:rsid w:val="006522BC"/>
    <w:rsid w:val="006557B3"/>
    <w:rsid w:val="006562CF"/>
    <w:rsid w:val="006604D0"/>
    <w:rsid w:val="0066309B"/>
    <w:rsid w:val="00663200"/>
    <w:rsid w:val="00671A7D"/>
    <w:rsid w:val="00671E3C"/>
    <w:rsid w:val="00676A0D"/>
    <w:rsid w:val="006809B3"/>
    <w:rsid w:val="00693FBE"/>
    <w:rsid w:val="0069429D"/>
    <w:rsid w:val="006A39EE"/>
    <w:rsid w:val="006A647E"/>
    <w:rsid w:val="006A786A"/>
    <w:rsid w:val="006B037D"/>
    <w:rsid w:val="006B0C81"/>
    <w:rsid w:val="006B5C81"/>
    <w:rsid w:val="006C1839"/>
    <w:rsid w:val="006C25BD"/>
    <w:rsid w:val="006D036E"/>
    <w:rsid w:val="006D0EB6"/>
    <w:rsid w:val="006D15AE"/>
    <w:rsid w:val="006D37C9"/>
    <w:rsid w:val="006D7448"/>
    <w:rsid w:val="006E106D"/>
    <w:rsid w:val="006E3B45"/>
    <w:rsid w:val="006E40AE"/>
    <w:rsid w:val="006F58EE"/>
    <w:rsid w:val="007132A8"/>
    <w:rsid w:val="0071463E"/>
    <w:rsid w:val="00714845"/>
    <w:rsid w:val="00715DEC"/>
    <w:rsid w:val="00721149"/>
    <w:rsid w:val="00721C69"/>
    <w:rsid w:val="00725940"/>
    <w:rsid w:val="00736378"/>
    <w:rsid w:val="0073748B"/>
    <w:rsid w:val="00740AC2"/>
    <w:rsid w:val="00741EB9"/>
    <w:rsid w:val="00746D7D"/>
    <w:rsid w:val="007567C7"/>
    <w:rsid w:val="00763B9A"/>
    <w:rsid w:val="00765820"/>
    <w:rsid w:val="007754CC"/>
    <w:rsid w:val="007777EB"/>
    <w:rsid w:val="0078010E"/>
    <w:rsid w:val="007801FA"/>
    <w:rsid w:val="00781280"/>
    <w:rsid w:val="00783B40"/>
    <w:rsid w:val="00786FD2"/>
    <w:rsid w:val="0079276F"/>
    <w:rsid w:val="0079463C"/>
    <w:rsid w:val="00797F65"/>
    <w:rsid w:val="007A0921"/>
    <w:rsid w:val="007A14C0"/>
    <w:rsid w:val="007A2F67"/>
    <w:rsid w:val="007A5AFE"/>
    <w:rsid w:val="007B0384"/>
    <w:rsid w:val="007B1291"/>
    <w:rsid w:val="007B2685"/>
    <w:rsid w:val="007B6761"/>
    <w:rsid w:val="007B72CD"/>
    <w:rsid w:val="007C0632"/>
    <w:rsid w:val="007C0F84"/>
    <w:rsid w:val="007C2052"/>
    <w:rsid w:val="007C2C71"/>
    <w:rsid w:val="007C7B6C"/>
    <w:rsid w:val="007D01B6"/>
    <w:rsid w:val="007D239F"/>
    <w:rsid w:val="007D3909"/>
    <w:rsid w:val="007D4216"/>
    <w:rsid w:val="007E41BB"/>
    <w:rsid w:val="007E5BAD"/>
    <w:rsid w:val="007E6BFD"/>
    <w:rsid w:val="007E7940"/>
    <w:rsid w:val="007F6308"/>
    <w:rsid w:val="007F7CEA"/>
    <w:rsid w:val="008039D5"/>
    <w:rsid w:val="00820149"/>
    <w:rsid w:val="00821187"/>
    <w:rsid w:val="00822B9C"/>
    <w:rsid w:val="008275DA"/>
    <w:rsid w:val="00834B1F"/>
    <w:rsid w:val="00851682"/>
    <w:rsid w:val="00860469"/>
    <w:rsid w:val="00867436"/>
    <w:rsid w:val="00872284"/>
    <w:rsid w:val="0088006B"/>
    <w:rsid w:val="008815A6"/>
    <w:rsid w:val="008847E9"/>
    <w:rsid w:val="00884C37"/>
    <w:rsid w:val="00885641"/>
    <w:rsid w:val="0089067F"/>
    <w:rsid w:val="008A02AB"/>
    <w:rsid w:val="008A4F99"/>
    <w:rsid w:val="008B07FB"/>
    <w:rsid w:val="008B1832"/>
    <w:rsid w:val="008C20B4"/>
    <w:rsid w:val="008C26B2"/>
    <w:rsid w:val="008D1BAA"/>
    <w:rsid w:val="008D24EC"/>
    <w:rsid w:val="008D65E4"/>
    <w:rsid w:val="008D6F13"/>
    <w:rsid w:val="008E14C7"/>
    <w:rsid w:val="008E3DEC"/>
    <w:rsid w:val="008E6195"/>
    <w:rsid w:val="008E6C53"/>
    <w:rsid w:val="008E71C8"/>
    <w:rsid w:val="008F1DCC"/>
    <w:rsid w:val="00913C97"/>
    <w:rsid w:val="00925E40"/>
    <w:rsid w:val="00927C45"/>
    <w:rsid w:val="00931565"/>
    <w:rsid w:val="009344FD"/>
    <w:rsid w:val="00936685"/>
    <w:rsid w:val="00937280"/>
    <w:rsid w:val="00942987"/>
    <w:rsid w:val="009523CA"/>
    <w:rsid w:val="00955748"/>
    <w:rsid w:val="009577EA"/>
    <w:rsid w:val="00963494"/>
    <w:rsid w:val="009664E0"/>
    <w:rsid w:val="00966BAA"/>
    <w:rsid w:val="009730B4"/>
    <w:rsid w:val="00974686"/>
    <w:rsid w:val="0097731A"/>
    <w:rsid w:val="009838BD"/>
    <w:rsid w:val="0098683F"/>
    <w:rsid w:val="00986F3A"/>
    <w:rsid w:val="00987C63"/>
    <w:rsid w:val="009919E0"/>
    <w:rsid w:val="0099623C"/>
    <w:rsid w:val="009A3942"/>
    <w:rsid w:val="009B1869"/>
    <w:rsid w:val="009B1B8A"/>
    <w:rsid w:val="009B243A"/>
    <w:rsid w:val="009B2BDA"/>
    <w:rsid w:val="009B376B"/>
    <w:rsid w:val="009B718C"/>
    <w:rsid w:val="009C316F"/>
    <w:rsid w:val="009D2FAD"/>
    <w:rsid w:val="009D4FF0"/>
    <w:rsid w:val="009E1322"/>
    <w:rsid w:val="009E38D8"/>
    <w:rsid w:val="009E3EC1"/>
    <w:rsid w:val="009F62D1"/>
    <w:rsid w:val="00A03BEB"/>
    <w:rsid w:val="00A073FC"/>
    <w:rsid w:val="00A115FD"/>
    <w:rsid w:val="00A13852"/>
    <w:rsid w:val="00A1388D"/>
    <w:rsid w:val="00A17471"/>
    <w:rsid w:val="00A20F7F"/>
    <w:rsid w:val="00A22DAA"/>
    <w:rsid w:val="00A2324B"/>
    <w:rsid w:val="00A23773"/>
    <w:rsid w:val="00A23F34"/>
    <w:rsid w:val="00A23FFC"/>
    <w:rsid w:val="00A33C80"/>
    <w:rsid w:val="00A456ED"/>
    <w:rsid w:val="00A514DC"/>
    <w:rsid w:val="00A54A19"/>
    <w:rsid w:val="00A62775"/>
    <w:rsid w:val="00A633F6"/>
    <w:rsid w:val="00A66C76"/>
    <w:rsid w:val="00A72E2A"/>
    <w:rsid w:val="00A807D9"/>
    <w:rsid w:val="00A8672B"/>
    <w:rsid w:val="00A87402"/>
    <w:rsid w:val="00A9079D"/>
    <w:rsid w:val="00A94658"/>
    <w:rsid w:val="00A96879"/>
    <w:rsid w:val="00A9705C"/>
    <w:rsid w:val="00AA4665"/>
    <w:rsid w:val="00AB103B"/>
    <w:rsid w:val="00AB3890"/>
    <w:rsid w:val="00AC0A79"/>
    <w:rsid w:val="00AD65A1"/>
    <w:rsid w:val="00AE0309"/>
    <w:rsid w:val="00AF7979"/>
    <w:rsid w:val="00B01BC6"/>
    <w:rsid w:val="00B065B8"/>
    <w:rsid w:val="00B12B3A"/>
    <w:rsid w:val="00B16B09"/>
    <w:rsid w:val="00B2172F"/>
    <w:rsid w:val="00B2475A"/>
    <w:rsid w:val="00B24FF8"/>
    <w:rsid w:val="00B308D6"/>
    <w:rsid w:val="00B363E8"/>
    <w:rsid w:val="00B378AD"/>
    <w:rsid w:val="00B379D4"/>
    <w:rsid w:val="00B4316A"/>
    <w:rsid w:val="00B43D03"/>
    <w:rsid w:val="00B5113C"/>
    <w:rsid w:val="00B53C52"/>
    <w:rsid w:val="00B543D9"/>
    <w:rsid w:val="00B7412C"/>
    <w:rsid w:val="00B762FC"/>
    <w:rsid w:val="00B76F8A"/>
    <w:rsid w:val="00B9160C"/>
    <w:rsid w:val="00B91CD1"/>
    <w:rsid w:val="00BA051C"/>
    <w:rsid w:val="00BA1158"/>
    <w:rsid w:val="00BA5BFC"/>
    <w:rsid w:val="00BA7D92"/>
    <w:rsid w:val="00BB5570"/>
    <w:rsid w:val="00BC10D9"/>
    <w:rsid w:val="00BC5082"/>
    <w:rsid w:val="00BD265F"/>
    <w:rsid w:val="00BD3507"/>
    <w:rsid w:val="00BD3DBE"/>
    <w:rsid w:val="00BD5156"/>
    <w:rsid w:val="00BD653F"/>
    <w:rsid w:val="00BD6B3D"/>
    <w:rsid w:val="00BD786B"/>
    <w:rsid w:val="00BE55B3"/>
    <w:rsid w:val="00BF0287"/>
    <w:rsid w:val="00BF66B4"/>
    <w:rsid w:val="00BF7C31"/>
    <w:rsid w:val="00C1144F"/>
    <w:rsid w:val="00C15090"/>
    <w:rsid w:val="00C156F7"/>
    <w:rsid w:val="00C22D96"/>
    <w:rsid w:val="00C23913"/>
    <w:rsid w:val="00C25E5F"/>
    <w:rsid w:val="00C26B27"/>
    <w:rsid w:val="00C27AD7"/>
    <w:rsid w:val="00C31745"/>
    <w:rsid w:val="00C317BF"/>
    <w:rsid w:val="00C42262"/>
    <w:rsid w:val="00C56CFC"/>
    <w:rsid w:val="00C6638F"/>
    <w:rsid w:val="00C6679A"/>
    <w:rsid w:val="00C77E3D"/>
    <w:rsid w:val="00C8298C"/>
    <w:rsid w:val="00C9003E"/>
    <w:rsid w:val="00C95C7B"/>
    <w:rsid w:val="00CA0178"/>
    <w:rsid w:val="00CA4A52"/>
    <w:rsid w:val="00CB05D9"/>
    <w:rsid w:val="00CB3714"/>
    <w:rsid w:val="00CC23D2"/>
    <w:rsid w:val="00CC4A1F"/>
    <w:rsid w:val="00CD512E"/>
    <w:rsid w:val="00CE70E3"/>
    <w:rsid w:val="00CE763F"/>
    <w:rsid w:val="00D0719C"/>
    <w:rsid w:val="00D16D0B"/>
    <w:rsid w:val="00D1767B"/>
    <w:rsid w:val="00D221D8"/>
    <w:rsid w:val="00D235FD"/>
    <w:rsid w:val="00D26B5F"/>
    <w:rsid w:val="00D26E94"/>
    <w:rsid w:val="00D32506"/>
    <w:rsid w:val="00D342DE"/>
    <w:rsid w:val="00D41A6C"/>
    <w:rsid w:val="00D44ECB"/>
    <w:rsid w:val="00D45D52"/>
    <w:rsid w:val="00D50980"/>
    <w:rsid w:val="00D5316E"/>
    <w:rsid w:val="00D62842"/>
    <w:rsid w:val="00D653B1"/>
    <w:rsid w:val="00D6585F"/>
    <w:rsid w:val="00D70E2B"/>
    <w:rsid w:val="00D72765"/>
    <w:rsid w:val="00D73A6D"/>
    <w:rsid w:val="00D76F88"/>
    <w:rsid w:val="00D90D43"/>
    <w:rsid w:val="00D9125F"/>
    <w:rsid w:val="00D946A2"/>
    <w:rsid w:val="00D963EF"/>
    <w:rsid w:val="00DA57E9"/>
    <w:rsid w:val="00DB7009"/>
    <w:rsid w:val="00DC079F"/>
    <w:rsid w:val="00DC52FC"/>
    <w:rsid w:val="00DD0BE7"/>
    <w:rsid w:val="00DE0E24"/>
    <w:rsid w:val="00E005E4"/>
    <w:rsid w:val="00E03745"/>
    <w:rsid w:val="00E05831"/>
    <w:rsid w:val="00E0599F"/>
    <w:rsid w:val="00E12821"/>
    <w:rsid w:val="00E13818"/>
    <w:rsid w:val="00E13872"/>
    <w:rsid w:val="00E159AF"/>
    <w:rsid w:val="00E15B35"/>
    <w:rsid w:val="00E25DDC"/>
    <w:rsid w:val="00E266F5"/>
    <w:rsid w:val="00E27F05"/>
    <w:rsid w:val="00E32822"/>
    <w:rsid w:val="00E345ED"/>
    <w:rsid w:val="00E3483B"/>
    <w:rsid w:val="00E35EFE"/>
    <w:rsid w:val="00E35F52"/>
    <w:rsid w:val="00E367E4"/>
    <w:rsid w:val="00E4030B"/>
    <w:rsid w:val="00E422D8"/>
    <w:rsid w:val="00E423D1"/>
    <w:rsid w:val="00E42CD0"/>
    <w:rsid w:val="00E45A58"/>
    <w:rsid w:val="00E460E7"/>
    <w:rsid w:val="00E464ED"/>
    <w:rsid w:val="00E5006F"/>
    <w:rsid w:val="00E52987"/>
    <w:rsid w:val="00E55FFE"/>
    <w:rsid w:val="00E56A3C"/>
    <w:rsid w:val="00E60E1A"/>
    <w:rsid w:val="00E660A7"/>
    <w:rsid w:val="00E73132"/>
    <w:rsid w:val="00E769FB"/>
    <w:rsid w:val="00E76F6A"/>
    <w:rsid w:val="00E773AB"/>
    <w:rsid w:val="00E85AA5"/>
    <w:rsid w:val="00E951B8"/>
    <w:rsid w:val="00E95BFD"/>
    <w:rsid w:val="00EA12D9"/>
    <w:rsid w:val="00EA248D"/>
    <w:rsid w:val="00EB38CB"/>
    <w:rsid w:val="00EC6917"/>
    <w:rsid w:val="00ED0A32"/>
    <w:rsid w:val="00ED2EFD"/>
    <w:rsid w:val="00ED3326"/>
    <w:rsid w:val="00ED6A6C"/>
    <w:rsid w:val="00ED7134"/>
    <w:rsid w:val="00EE0931"/>
    <w:rsid w:val="00EE3A8A"/>
    <w:rsid w:val="00EE7D95"/>
    <w:rsid w:val="00EF1417"/>
    <w:rsid w:val="00EF7CC9"/>
    <w:rsid w:val="00F00675"/>
    <w:rsid w:val="00F02D37"/>
    <w:rsid w:val="00F02D42"/>
    <w:rsid w:val="00F03E46"/>
    <w:rsid w:val="00F04024"/>
    <w:rsid w:val="00F0487B"/>
    <w:rsid w:val="00F11210"/>
    <w:rsid w:val="00F128A5"/>
    <w:rsid w:val="00F16154"/>
    <w:rsid w:val="00F17FD7"/>
    <w:rsid w:val="00F22C4D"/>
    <w:rsid w:val="00F25412"/>
    <w:rsid w:val="00F317BA"/>
    <w:rsid w:val="00F325C1"/>
    <w:rsid w:val="00F406BA"/>
    <w:rsid w:val="00F41B3E"/>
    <w:rsid w:val="00F44977"/>
    <w:rsid w:val="00F4505B"/>
    <w:rsid w:val="00F5182C"/>
    <w:rsid w:val="00F51C90"/>
    <w:rsid w:val="00F51FB1"/>
    <w:rsid w:val="00F52425"/>
    <w:rsid w:val="00F52E13"/>
    <w:rsid w:val="00F54EA8"/>
    <w:rsid w:val="00F67DBC"/>
    <w:rsid w:val="00F707FC"/>
    <w:rsid w:val="00F831E1"/>
    <w:rsid w:val="00F9318C"/>
    <w:rsid w:val="00F93463"/>
    <w:rsid w:val="00F947EB"/>
    <w:rsid w:val="00F957F7"/>
    <w:rsid w:val="00FA02CE"/>
    <w:rsid w:val="00FA1189"/>
    <w:rsid w:val="00FA2FC9"/>
    <w:rsid w:val="00FA61E9"/>
    <w:rsid w:val="00FA7676"/>
    <w:rsid w:val="00FB427E"/>
    <w:rsid w:val="00FB4D88"/>
    <w:rsid w:val="00FB64CE"/>
    <w:rsid w:val="00FB7BB7"/>
    <w:rsid w:val="00FC5074"/>
    <w:rsid w:val="00FD4D24"/>
    <w:rsid w:val="00FD4FB7"/>
    <w:rsid w:val="00FE09E3"/>
    <w:rsid w:val="00FE0F74"/>
    <w:rsid w:val="00FE2866"/>
    <w:rsid w:val="00FE3358"/>
    <w:rsid w:val="00FE6191"/>
    <w:rsid w:val="00FE7382"/>
    <w:rsid w:val="00FF21F7"/>
    <w:rsid w:val="00FF43A8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1CDBC"/>
  <w15:docId w15:val="{4C0E112C-0E1D-46E8-B11F-D52F197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573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73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573F5"/>
    <w:pPr>
      <w:keepNext/>
      <w:autoSpaceDE w:val="0"/>
      <w:autoSpaceDN w:val="0"/>
      <w:adjustRightInd w:val="0"/>
      <w:jc w:val="center"/>
      <w:outlineLvl w:val="2"/>
    </w:pPr>
    <w:rPr>
      <w:b/>
      <w:bCs/>
      <w:sz w:val="22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6B037D"/>
    <w:pPr>
      <w:keepNext/>
      <w:jc w:val="center"/>
      <w:outlineLvl w:val="3"/>
    </w:pPr>
    <w:rPr>
      <w:rFonts w:ascii="Verdana" w:hAnsi="Verdana"/>
      <w:b/>
      <w:bCs/>
      <w:color w:val="A50021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73F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573F5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573F5"/>
    <w:rPr>
      <w:rFonts w:ascii="Times New Roman" w:eastAsia="Times New Roman" w:hAnsi="Times New Roman" w:cs="Times New Roman"/>
      <w:b/>
      <w:bCs/>
      <w:szCs w:val="27"/>
      <w:lang w:eastAsia="it-IT"/>
    </w:rPr>
  </w:style>
  <w:style w:type="paragraph" w:styleId="Corpotesto">
    <w:name w:val="Body Text"/>
    <w:basedOn w:val="Normale"/>
    <w:link w:val="CorpotestoCarattere"/>
    <w:semiHidden/>
    <w:rsid w:val="001573F5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157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1573F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57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1573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link w:val="IntestazioneCarattere"/>
    <w:uiPriority w:val="99"/>
    <w:unhideWhenUsed/>
    <w:rsid w:val="00E36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7E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67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7E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B037D"/>
    <w:rPr>
      <w:rFonts w:ascii="Verdana" w:eastAsia="Times New Roman" w:hAnsi="Verdana" w:cs="Times New Roman"/>
      <w:b/>
      <w:bCs/>
      <w:color w:val="A50021"/>
      <w:sz w:val="20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B037D"/>
  </w:style>
  <w:style w:type="paragraph" w:styleId="Corpodeltesto3">
    <w:name w:val="Body Text 3"/>
    <w:basedOn w:val="Normale"/>
    <w:link w:val="Corpodeltesto3Carattere"/>
    <w:semiHidden/>
    <w:rsid w:val="006B037D"/>
    <w:pPr>
      <w:jc w:val="both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B037D"/>
    <w:rPr>
      <w:rFonts w:ascii="Times New Roman" w:eastAsia="Times New Roman" w:hAnsi="Times New Roman" w:cs="Times New Roman"/>
      <w:sz w:val="26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6B03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B037D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B03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B03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B037D"/>
    <w:rPr>
      <w:vertAlign w:val="superscript"/>
    </w:rPr>
  </w:style>
  <w:style w:type="paragraph" w:customStyle="1" w:styleId="Default">
    <w:name w:val="Default"/>
    <w:rsid w:val="006B037D"/>
    <w:pPr>
      <w:autoSpaceDE w:val="0"/>
      <w:autoSpaceDN w:val="0"/>
      <w:adjustRightInd w:val="0"/>
      <w:spacing w:after="0" w:line="240" w:lineRule="auto"/>
    </w:pPr>
    <w:rPr>
      <w:rFonts w:ascii="Futura Bk BT" w:eastAsia="Times New Roman" w:hAnsi="Futura Bk BT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B037D"/>
    <w:pPr>
      <w:ind w:left="708"/>
    </w:pPr>
  </w:style>
  <w:style w:type="character" w:styleId="Enfasigrassetto">
    <w:name w:val="Strong"/>
    <w:uiPriority w:val="22"/>
    <w:qFormat/>
    <w:rsid w:val="006B037D"/>
    <w:rPr>
      <w:b/>
      <w:bCs/>
    </w:rPr>
  </w:style>
  <w:style w:type="character" w:styleId="Rimandocommento">
    <w:name w:val="annotation reference"/>
    <w:uiPriority w:val="99"/>
    <w:semiHidden/>
    <w:unhideWhenUsed/>
    <w:rsid w:val="006B03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037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037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03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037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B037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B03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unhideWhenUsed/>
    <w:rsid w:val="006B037D"/>
    <w:rPr>
      <w:vertAlign w:val="superscript"/>
    </w:rPr>
  </w:style>
  <w:style w:type="character" w:styleId="Collegamentoipertestuale">
    <w:name w:val="Hyperlink"/>
    <w:uiPriority w:val="99"/>
    <w:unhideWhenUsed/>
    <w:rsid w:val="006B037D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6B037D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02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A0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02A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02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ica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B331-6C23-4EFC-A938-1F2DB829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PUNTO 1 DELL’ALLEGATO A DEL REGOLAMENTO SUI PROCEDIMENTI AMMINISTRATIVI DELLA CCIAA DI MILANO</dc:subject>
  <dc:creator>Annalisa d'Angelo</dc:creator>
  <cp:lastModifiedBy>Antonella Chiappa</cp:lastModifiedBy>
  <cp:revision>11</cp:revision>
  <cp:lastPrinted>2022-11-24T08:38:00Z</cp:lastPrinted>
  <dcterms:created xsi:type="dcterms:W3CDTF">2023-02-17T10:02:00Z</dcterms:created>
  <dcterms:modified xsi:type="dcterms:W3CDTF">2023-02-23T15:44:00Z</dcterms:modified>
</cp:coreProperties>
</file>